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line="110" w:lineRule="exact"/>
        <w:ind w:left="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EN:Walkie-talkie set </w:t>
      </w:r>
    </w:p>
    <w:p>
      <w:pPr>
        <w:pStyle w:val="10"/>
        <w:ind w:left="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drawing>
          <wp:inline distT="0" distB="0" distL="0" distR="0">
            <wp:extent cx="2021205" cy="2987675"/>
            <wp:effectExtent l="19050" t="0" r="0" b="0"/>
            <wp:docPr id="11" name="图片 10" descr="GT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GT60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4667" cy="29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pacing w:line="240" w:lineRule="exact"/>
        <w:ind w:left="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Function description</w:t>
      </w:r>
    </w:p>
    <w:p>
      <w:pPr>
        <w:pStyle w:val="10"/>
        <w:spacing w:line="240" w:lineRule="exact"/>
        <w:ind w:left="44" w:leftChars="2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 xml:space="preserve">1. 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>Antenna</w:t>
      </w:r>
    </w:p>
    <w:p>
      <w:pPr>
        <w:pStyle w:val="10"/>
        <w:spacing w:line="240" w:lineRule="exact"/>
        <w:ind w:left="44" w:leftChars="2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2. Belt clip: The belt clip is attached for easy use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>.</w:t>
      </w:r>
    </w:p>
    <w:p>
      <w:pPr>
        <w:pStyle w:val="10"/>
        <w:spacing w:line="240" w:lineRule="exact"/>
        <w:ind w:left="144" w:leftChars="20" w:hanging="100" w:hangingChars="10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3. LCD display: Displays current channel selection and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 xml:space="preserve">other radio status </w:t>
      </w:r>
      <w:r>
        <w:rPr>
          <w:rFonts w:eastAsia="Arial Unicode MS"/>
        </w:rPr>
        <w:t>sy</w:t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mbols.</w:t>
      </w:r>
    </w:p>
    <w:p>
      <w:pPr>
        <w:widowControl/>
        <w:spacing w:line="240" w:lineRule="exact"/>
        <w:ind w:left="44" w:leftChars="2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4. Power/Scan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04140" cy="76200"/>
            <wp:effectExtent l="0" t="0" r="2540" b="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button:</w:t>
      </w:r>
    </w:p>
    <w:p>
      <w:pPr>
        <w:pStyle w:val="10"/>
        <w:spacing w:line="240" w:lineRule="exact"/>
        <w:ind w:left="110" w:leftChars="5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Press and hold the Power/Scan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04140" cy="76200"/>
            <wp:effectExtent l="0" t="0" r="2540" b="0"/>
            <wp:docPr id="2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IMG_25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button to turn your unit on/off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>.</w:t>
      </w:r>
    </w:p>
    <w:p>
      <w:pPr>
        <w:pStyle w:val="10"/>
        <w:spacing w:line="240" w:lineRule="exact"/>
        <w:ind w:left="110" w:leftChars="5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 xml:space="preserve">Press the Power/Scan 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04140" cy="76200"/>
            <wp:effectExtent l="0" t="0" r="2540" b="0"/>
            <wp:docPr id="3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 descr="IMG_25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button to search for channels.</w:t>
      </w:r>
    </w:p>
    <w:p>
      <w:pPr>
        <w:widowControl/>
        <w:spacing w:line="240" w:lineRule="exact"/>
        <w:ind w:left="44" w:leftChars="2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5. MENU/LOCK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button:</w:t>
      </w:r>
    </w:p>
    <w:p>
      <w:pPr>
        <w:pStyle w:val="10"/>
        <w:spacing w:line="240" w:lineRule="exact"/>
        <w:ind w:left="110" w:leftChars="5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Press the MENU/LOCK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8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button to Channel and function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select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or.</w:t>
      </w:r>
    </w:p>
    <w:p>
      <w:pPr>
        <w:pStyle w:val="10"/>
        <w:spacing w:line="240" w:lineRule="exact"/>
        <w:ind w:left="110" w:leftChars="5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 xml:space="preserve">Press and hold the MENU/LOC 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9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button to Lock/unlock the channel.</w:t>
      </w:r>
    </w:p>
    <w:p>
      <w:pPr>
        <w:widowControl/>
        <w:spacing w:line="240" w:lineRule="exact"/>
        <w:ind w:left="44" w:leftChars="2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6. UP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03505" cy="76200"/>
            <wp:effectExtent l="0" t="0" r="3175" b="0"/>
            <wp:docPr id="10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0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DOWN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88265" cy="76200"/>
            <wp:effectExtent l="0" t="0" r="3175" b="0"/>
            <wp:docPr id="24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9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6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b</w:t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 xml:space="preserve">utton:      </w:t>
      </w:r>
    </w:p>
    <w:p>
      <w:pPr>
        <w:pStyle w:val="10"/>
        <w:spacing w:line="240" w:lineRule="exact"/>
        <w:ind w:left="110" w:leftChars="5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Press the UP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03505" cy="76200"/>
            <wp:effectExtent l="0" t="0" r="3175" b="0"/>
            <wp:docPr id="25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0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DOWN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88265" cy="76200"/>
            <wp:effectExtent l="0" t="0" r="3175" b="0"/>
            <wp:docPr id="26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6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button to adjust the volume level and to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change channels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>.</w:t>
      </w:r>
    </w:p>
    <w:p>
      <w:pPr>
        <w:widowControl/>
        <w:spacing w:line="240" w:lineRule="exact"/>
        <w:ind w:left="44" w:leftChars="2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7. CALL/MON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86360" cy="95885"/>
            <wp:effectExtent l="0" t="0" r="5080" b="10795"/>
            <wp:docPr id="27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 descr="IMG_25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0" cy="95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button:</w:t>
      </w:r>
    </w:p>
    <w:p>
      <w:pPr>
        <w:pStyle w:val="10"/>
        <w:spacing w:line="240" w:lineRule="exact"/>
        <w:ind w:left="110" w:leftChars="5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Press CALL/MON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86360" cy="95885"/>
            <wp:effectExtent l="0" t="0" r="5080" b="10795"/>
            <wp:docPr id="28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0" descr="IMG_25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0" cy="95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button to CALL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>.</w:t>
      </w:r>
    </w:p>
    <w:p>
      <w:pPr>
        <w:pStyle w:val="10"/>
        <w:spacing w:line="240" w:lineRule="exact"/>
        <w:ind w:left="110" w:leftChars="5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Press and hold CALL/MON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86360" cy="95885"/>
            <wp:effectExtent l="0" t="0" r="5080" b="10795"/>
            <wp:docPr id="29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0" descr="IMG_25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0" cy="95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button to Monitor.</w:t>
      </w:r>
    </w:p>
    <w:p>
      <w:pPr>
        <w:widowControl/>
        <w:spacing w:line="240" w:lineRule="exact"/>
        <w:ind w:left="44" w:leftChars="2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8. LAMP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17475" cy="85725"/>
            <wp:effectExtent l="0" t="0" r="4445" b="5715"/>
            <wp:docPr id="30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1" descr="IMG_25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button:</w:t>
      </w:r>
    </w:p>
    <w:p>
      <w:pPr>
        <w:pStyle w:val="10"/>
        <w:spacing w:line="240" w:lineRule="exact"/>
        <w:ind w:left="110" w:leftChars="5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Press and hold LAMP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17475" cy="85725"/>
            <wp:effectExtent l="0" t="0" r="4445" b="5715"/>
            <wp:docPr id="31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1" descr="IMG_25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button to until sending light.</w:t>
      </w:r>
    </w:p>
    <w:p>
      <w:pPr>
        <w:pStyle w:val="10"/>
        <w:spacing w:line="240" w:lineRule="exact"/>
        <w:ind w:left="110" w:leftChars="5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Press and hold LAMP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17475" cy="85725"/>
            <wp:effectExtent l="0" t="0" r="4445" b="5715"/>
            <wp:docPr id="32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1" descr="IMG_25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button to until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 xml:space="preserve"> the </w:t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light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 xml:space="preserve"> is OFF</w:t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.</w:t>
      </w:r>
    </w:p>
    <w:p>
      <w:pPr>
        <w:pStyle w:val="10"/>
        <w:spacing w:line="240" w:lineRule="exact"/>
        <w:ind w:left="44" w:leftChars="2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9. PTT button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: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 xml:space="preserve">Press 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 xml:space="preserve">the </w:t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PTT button to transmit.</w:t>
      </w:r>
    </w:p>
    <w:p>
      <w:pPr>
        <w:pStyle w:val="10"/>
        <w:spacing w:line="240" w:lineRule="exact"/>
        <w:ind w:left="150" w:hanging="150" w:hangingChars="15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10.SPK/MIC Socket: It is 3.5mm earphone jack. The earphone is excluded in package. It needs to pu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>r</w:t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chase separately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>.</w:t>
      </w:r>
    </w:p>
    <w:p>
      <w:pPr>
        <w:pStyle w:val="10"/>
        <w:spacing w:line="240" w:lineRule="exact"/>
        <w:ind w:left="100" w:hanging="100" w:hangingChars="10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11.Charge Jack :The device can support the Micro USB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val="en-US" w:eastAsia="zh-CN"/>
        </w:rPr>
        <w:t xml:space="preserve"> </w:t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charging (5V, 1A). It is compatible with most of 5V smartphone charger on the market.</w:t>
      </w:r>
    </w:p>
    <w:p>
      <w:pPr>
        <w:pStyle w:val="10"/>
        <w:spacing w:line="240" w:lineRule="exact"/>
        <w:ind w:left="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>12.Microphone.</w:t>
      </w:r>
    </w:p>
    <w:p>
      <w:pPr>
        <w:pStyle w:val="10"/>
        <w:spacing w:line="240" w:lineRule="exact"/>
        <w:ind w:left="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>13.</w:t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LAMP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>.</w:t>
      </w:r>
    </w:p>
    <w:p>
      <w:pPr>
        <w:pStyle w:val="10"/>
        <w:spacing w:line="240" w:lineRule="exact"/>
        <w:ind w:left="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>14.Speaker.</w:t>
      </w:r>
    </w:p>
    <w:p>
      <w:pPr>
        <w:pStyle w:val="10"/>
        <w:spacing w:line="240" w:lineRule="exact"/>
        <w:ind w:left="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hint="eastAsia" w:ascii="Arial" w:hAnsi="Arial" w:eastAsia="Arial Unicode MS" w:cs="Arial"/>
          <w:color w:val="231F20"/>
          <w:sz w:val="10"/>
          <w:szCs w:val="11"/>
          <w:lang w:val="en-US" w:eastAsia="zh-CN"/>
        </w:rPr>
        <w:t>Display icon description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:</w:t>
      </w:r>
    </w:p>
    <w:tbl>
      <w:tblPr>
        <w:tblStyle w:val="7"/>
        <w:tblW w:w="3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2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5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Arial" w:hAnsi="Arial" w:eastAsia="Arial Unicode MS" w:cs="Arial"/>
                <w:color w:val="231F20"/>
                <w:sz w:val="10"/>
                <w:szCs w:val="10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24460" cy="133985"/>
                  <wp:effectExtent l="0" t="0" r="12700" b="3175"/>
                  <wp:docPr id="33" name="图片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33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  <w:vAlign w:val="center"/>
          </w:tcPr>
          <w:p>
            <w:pPr>
              <w:pStyle w:val="10"/>
              <w:spacing w:line="240" w:lineRule="exact"/>
              <w:jc w:val="left"/>
              <w:rPr>
                <w:rFonts w:ascii="Arial" w:hAnsi="Arial" w:eastAsia="Arial Unicode MS" w:cs="Arial"/>
                <w:b w:val="0"/>
                <w:color w:val="231F20"/>
                <w:sz w:val="10"/>
                <w:szCs w:val="10"/>
                <w:lang w:eastAsia="zh-CN"/>
              </w:rPr>
            </w:pPr>
            <w:r>
              <w:rPr>
                <w:rFonts w:hint="eastAsia" w:ascii="Arial" w:hAnsi="Arial" w:eastAsia="Arial Unicode MS" w:cs="Arial"/>
                <w:b w:val="0"/>
                <w:color w:val="231F20"/>
                <w:sz w:val="10"/>
                <w:szCs w:val="10"/>
                <w:lang w:eastAsia="zh-CN"/>
              </w:rPr>
              <w:t>Transmitting icon, displayed when transmitting a signal.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524" w:type="dxa"/>
            <w:vAlign w:val="center"/>
          </w:tcPr>
          <w:p>
            <w:pPr>
              <w:widowControl/>
              <w:spacing w:line="240" w:lineRule="exact"/>
              <w:jc w:val="both"/>
              <w:rPr>
                <w:rFonts w:ascii="Arial" w:hAnsi="Arial" w:eastAsia="Arial Unicode MS" w:cs="Arial"/>
                <w:color w:val="231F20"/>
                <w:sz w:val="10"/>
                <w:szCs w:val="10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48590" cy="112395"/>
                  <wp:effectExtent l="0" t="0" r="3810" b="9525"/>
                  <wp:docPr id="34" name="图片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  <w:vAlign w:val="center"/>
          </w:tcPr>
          <w:p>
            <w:pPr>
              <w:pStyle w:val="10"/>
              <w:spacing w:line="240" w:lineRule="exact"/>
              <w:jc w:val="both"/>
              <w:rPr>
                <w:rFonts w:ascii="Arial" w:hAnsi="Arial" w:eastAsia="Arial Unicode MS" w:cs="Arial"/>
                <w:b w:val="0"/>
                <w:color w:val="231F20"/>
                <w:sz w:val="10"/>
                <w:szCs w:val="10"/>
                <w:lang w:eastAsia="zh-CN"/>
              </w:rPr>
            </w:pPr>
            <w:r>
              <w:rPr>
                <w:rFonts w:ascii="TimesNewRomanPSMT" w:hAnsi="TimesNewRomanPSMT" w:eastAsia="TimesNewRomanPSMT" w:cs="Times New Roman"/>
                <w:color w:val="231F20"/>
                <w:sz w:val="11"/>
              </w:rPr>
              <w:t>Display of current volume</w:t>
            </w:r>
            <w:r>
              <w:rPr>
                <w:rFonts w:hint="eastAsia" w:ascii="TimesNewRomanPSMT" w:hAnsi="TimesNewRomanPSMT" w:eastAsia="宋体" w:cs="Times New Roman"/>
                <w:color w:val="231F20"/>
                <w:sz w:val="11"/>
                <w:lang w:eastAsia="zh-CN"/>
              </w:rPr>
              <w:t xml:space="preserve"> value</w:t>
            </w:r>
            <w:r>
              <w:rPr>
                <w:rFonts w:ascii="TimesNewRomanPSMT" w:hAnsi="TimesNewRomanPSMT" w:eastAsia="TimesNewRomanPSMT" w:cs="Times New Roman"/>
                <w:color w:val="231F20"/>
                <w:sz w:val="11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Arial" w:hAnsi="Arial" w:eastAsia="Arial Unicode MS" w:cs="Arial"/>
                <w:color w:val="231F20"/>
                <w:sz w:val="10"/>
                <w:szCs w:val="10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30505" cy="170815"/>
                  <wp:effectExtent l="19050" t="0" r="0" b="0"/>
                  <wp:docPr id="40" name="图片 1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1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26" cy="171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  <w:vAlign w:val="center"/>
          </w:tcPr>
          <w:p>
            <w:pPr>
              <w:pStyle w:val="10"/>
              <w:spacing w:line="240" w:lineRule="exact"/>
              <w:jc w:val="both"/>
              <w:rPr>
                <w:rFonts w:ascii="Arial" w:hAnsi="Arial" w:eastAsia="Arial Unicode MS" w:cs="Arial"/>
                <w:b w:val="0"/>
                <w:color w:val="231F20"/>
                <w:sz w:val="10"/>
                <w:szCs w:val="10"/>
                <w:lang w:eastAsia="zh-CN"/>
              </w:rPr>
            </w:pPr>
            <w:r>
              <w:rPr>
                <w:rFonts w:ascii="TimesNewRomanPSMT" w:hAnsi="TimesNewRomanPSMT" w:eastAsia="TimesNewRomanPSMT" w:cs="Times New Roman"/>
                <w:color w:val="231F20"/>
                <w:sz w:val="11"/>
              </w:rPr>
              <w:t>Display</w:t>
            </w:r>
            <w:r>
              <w:rPr>
                <w:rFonts w:hint="eastAsia" w:ascii="TimesNewRomanPSMT" w:hAnsi="TimesNewRomanPSMT" w:eastAsia="宋体" w:cs="Times New Roman"/>
                <w:color w:val="231F20"/>
                <w:sz w:val="11"/>
                <w:lang w:eastAsia="zh-CN"/>
              </w:rPr>
              <w:t xml:space="preserve"> of</w:t>
            </w:r>
            <w:r>
              <w:rPr>
                <w:rFonts w:ascii="TimesNewRomanPSMT" w:hAnsi="TimesNewRomanPSMT" w:eastAsia="TimesNewRomanPSMT" w:cs="Times New Roman"/>
                <w:color w:val="231F20"/>
                <w:sz w:val="11"/>
              </w:rPr>
              <w:t xml:space="preserve"> the Channel Scan mode.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Arial" w:hAnsi="Arial" w:eastAsia="Arial Unicode MS" w:cs="Arial"/>
                <w:color w:val="231F20"/>
                <w:sz w:val="10"/>
                <w:szCs w:val="10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36525" cy="127000"/>
                  <wp:effectExtent l="0" t="0" r="635" b="10160"/>
                  <wp:docPr id="41" name="图片 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2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  <w:vAlign w:val="center"/>
          </w:tcPr>
          <w:p>
            <w:pPr>
              <w:pStyle w:val="10"/>
              <w:spacing w:line="240" w:lineRule="exact"/>
              <w:jc w:val="both"/>
              <w:rPr>
                <w:rFonts w:ascii="Arial" w:hAnsi="Arial" w:eastAsia="Arial Unicode MS" w:cs="Arial"/>
                <w:b w:val="0"/>
                <w:color w:val="231F20"/>
                <w:sz w:val="10"/>
                <w:szCs w:val="10"/>
                <w:lang w:eastAsia="zh-CN"/>
              </w:rPr>
            </w:pPr>
            <w:r>
              <w:rPr>
                <w:rFonts w:ascii="TimesNewRomanPSMT" w:hAnsi="TimesNewRomanPSMT" w:eastAsia="TimesNewRomanPSMT" w:cs="Times New Roman"/>
                <w:color w:val="231F20"/>
                <w:sz w:val="11"/>
              </w:rPr>
              <w:t>Keyboard is locked.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Arial" w:hAnsi="Arial" w:eastAsia="Arial Unicode MS" w:cs="Arial"/>
                <w:color w:val="231F20"/>
                <w:sz w:val="10"/>
                <w:szCs w:val="10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24155" cy="138430"/>
                  <wp:effectExtent l="0" t="0" r="4445" b="13970"/>
                  <wp:docPr id="42" name="图片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55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  <w:vAlign w:val="center"/>
          </w:tcPr>
          <w:p>
            <w:pPr>
              <w:pStyle w:val="10"/>
              <w:spacing w:line="240" w:lineRule="exact"/>
              <w:jc w:val="both"/>
              <w:rPr>
                <w:rFonts w:ascii="Arial" w:hAnsi="Arial" w:eastAsia="Arial Unicode MS" w:cs="Arial"/>
                <w:b w:val="0"/>
                <w:color w:val="231F20"/>
                <w:sz w:val="10"/>
                <w:szCs w:val="10"/>
                <w:lang w:eastAsia="zh-CN"/>
              </w:rPr>
            </w:pPr>
            <w:r>
              <w:rPr>
                <w:rFonts w:ascii="TimesNewRomanPSMT" w:hAnsi="TimesNewRomanPSMT" w:eastAsia="TimesNewRomanPSMT" w:cs="Times New Roman"/>
                <w:color w:val="231F20"/>
                <w:sz w:val="11"/>
              </w:rPr>
              <w:t>Display of the current battery level.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Arial" w:hAnsi="Arial" w:eastAsia="Arial Unicode MS" w:cs="Arial"/>
                <w:color w:val="231F20"/>
                <w:sz w:val="10"/>
                <w:szCs w:val="10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76200" cy="107315"/>
                  <wp:effectExtent l="0" t="0" r="0" b="14605"/>
                  <wp:docPr id="43" name="图片 1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0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  <w:vAlign w:val="center"/>
          </w:tcPr>
          <w:p>
            <w:pPr>
              <w:pStyle w:val="10"/>
              <w:spacing w:line="240" w:lineRule="exact"/>
              <w:jc w:val="both"/>
              <w:rPr>
                <w:rFonts w:ascii="Arial" w:hAnsi="Arial" w:eastAsia="Arial Unicode MS" w:cs="Arial"/>
                <w:b w:val="0"/>
                <w:color w:val="231F20"/>
                <w:sz w:val="10"/>
                <w:szCs w:val="10"/>
                <w:lang w:eastAsia="zh-CN"/>
              </w:rPr>
            </w:pPr>
            <w:r>
              <w:rPr>
                <w:rFonts w:ascii="TimesNewRomanPSMT" w:hAnsi="TimesNewRomanPSMT" w:eastAsia="TimesNewRomanPSMT" w:cs="Times New Roman"/>
                <w:color w:val="231F20"/>
                <w:sz w:val="11"/>
              </w:rPr>
              <w:t>Channel number.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Arial" w:hAnsi="Arial" w:eastAsia="Arial Unicode MS" w:cs="Arial"/>
                <w:color w:val="231F20"/>
                <w:sz w:val="10"/>
                <w:szCs w:val="10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15900" cy="151765"/>
                  <wp:effectExtent l="0" t="0" r="12700" b="635"/>
                  <wp:docPr id="44" name="图片 1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1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1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  <w:vAlign w:val="center"/>
          </w:tcPr>
          <w:p>
            <w:pPr>
              <w:pStyle w:val="10"/>
              <w:spacing w:line="240" w:lineRule="exact"/>
              <w:jc w:val="both"/>
              <w:rPr>
                <w:rFonts w:ascii="Arial" w:hAnsi="Arial" w:eastAsia="Arial Unicode MS" w:cs="Arial"/>
                <w:b w:val="0"/>
                <w:color w:val="231F20"/>
                <w:sz w:val="10"/>
                <w:szCs w:val="10"/>
                <w:lang w:eastAsia="zh-CN"/>
              </w:rPr>
            </w:pPr>
            <w:r>
              <w:rPr>
                <w:rFonts w:ascii="TimesNewRomanPSMT" w:hAnsi="TimesNewRomanPSMT" w:eastAsia="TimesNewRomanPSMT" w:cs="Times New Roman"/>
                <w:color w:val="231F20"/>
                <w:sz w:val="11"/>
              </w:rPr>
              <w:t>subchannel (1-121)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Arial" w:hAnsi="Arial" w:eastAsia="Arial Unicode MS" w:cs="Arial"/>
                <w:color w:val="231F20"/>
                <w:sz w:val="10"/>
                <w:szCs w:val="10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60020" cy="149860"/>
                  <wp:effectExtent l="0" t="0" r="7620" b="2540"/>
                  <wp:docPr id="45" name="图片 2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2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  <w:vAlign w:val="center"/>
          </w:tcPr>
          <w:p>
            <w:pPr>
              <w:pStyle w:val="10"/>
              <w:spacing w:line="240" w:lineRule="exact"/>
              <w:jc w:val="both"/>
              <w:rPr>
                <w:rFonts w:ascii="Arial" w:hAnsi="Arial" w:eastAsia="Arial Unicode MS" w:cs="Arial"/>
                <w:b w:val="0"/>
                <w:color w:val="231F20"/>
                <w:sz w:val="10"/>
                <w:szCs w:val="10"/>
                <w:lang w:eastAsia="zh-CN"/>
              </w:rPr>
            </w:pPr>
            <w:r>
              <w:rPr>
                <w:rFonts w:ascii="TimesNewRomanPSMT" w:hAnsi="TimesNewRomanPSMT" w:eastAsia="TimesNewRomanPSMT" w:cs="Times New Roman"/>
                <w:color w:val="231F20"/>
                <w:sz w:val="11"/>
              </w:rPr>
              <w:t>vox function activated (sound sensor)</w:t>
            </w:r>
          </w:p>
        </w:tc>
      </w:tr>
    </w:tbl>
    <w:p>
      <w:pPr>
        <w:pStyle w:val="10"/>
        <w:spacing w:line="240" w:lineRule="exact"/>
        <w:ind w:left="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BATTERY INSTALLATION:</w:t>
      </w:r>
    </w:p>
    <w:p>
      <w:pPr>
        <w:pStyle w:val="10"/>
        <w:spacing w:line="240" w:lineRule="exact"/>
        <w:ind w:left="110" w:leftChars="5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Remove the belt clip by pulling the tab and sliding it up.</w:t>
      </w:r>
    </w:p>
    <w:p>
      <w:pPr>
        <w:pStyle w:val="10"/>
        <w:spacing w:line="240" w:lineRule="exact"/>
        <w:ind w:left="110" w:leftChars="5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Pull the battery door lock tab down to release the battery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cover. Insert  3 "AA" batteries.</w:t>
      </w:r>
    </w:p>
    <w:p>
      <w:pPr>
        <w:pStyle w:val="10"/>
        <w:spacing w:line="240" w:lineRule="exact"/>
        <w:ind w:left="110" w:leftChars="5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Replace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eastAsia="zh-CN"/>
        </w:rPr>
        <w:t xml:space="preserve"> the</w:t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 xml:space="preserve"> battery cover. Snap the lock tab and belt clip</w:t>
      </w:r>
      <w:r>
        <w:rPr>
          <w:rFonts w:hint="eastAsia" w:ascii="Arial" w:hAnsi="Arial" w:eastAsia="Arial Unicode MS" w:cs="Arial"/>
          <w:b w:val="0"/>
          <w:color w:val="231F20"/>
          <w:sz w:val="10"/>
          <w:szCs w:val="11"/>
          <w:lang w:val="en-US" w:eastAsia="zh-CN"/>
        </w:rPr>
        <w:t xml:space="preserve"> </w:t>
      </w: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back into place.</w:t>
      </w:r>
    </w:p>
    <w:p>
      <w:pPr>
        <w:pStyle w:val="10"/>
        <w:spacing w:line="240" w:lineRule="exact"/>
        <w:ind w:left="110" w:leftChars="50"/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 w:val="0"/>
          <w:color w:val="231F20"/>
          <w:sz w:val="10"/>
          <w:szCs w:val="11"/>
          <w:lang w:eastAsia="zh-CN"/>
        </w:rPr>
        <w:t>To use the radio, you must install 3 "AA" size batteries.</w:t>
      </w:r>
    </w:p>
    <w:p>
      <w:pPr>
        <w:pStyle w:val="10"/>
        <w:spacing w:line="240" w:lineRule="exact"/>
        <w:ind w:left="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</w:p>
    <w:p>
      <w:pPr>
        <w:pStyle w:val="10"/>
        <w:ind w:left="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drawing>
          <wp:inline distT="0" distB="0" distL="114300" distR="114300">
            <wp:extent cx="2256790" cy="1821815"/>
            <wp:effectExtent l="19050" t="0" r="0" b="0"/>
            <wp:docPr id="5" name="图片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1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65887" cy="182881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pacing w:line="240" w:lineRule="exact"/>
        <w:ind w:left="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Turning the unit ON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 xml:space="preserve">Press and hold 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the power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104140" cy="76200"/>
            <wp:effectExtent l="0" t="0" r="2540" b="0"/>
            <wp:docPr id="50" name="图片 3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4" descr="IMG_25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button. The unit will beep and the LCD display will display the current channel.</w:t>
      </w:r>
    </w:p>
    <w:p>
      <w:pPr>
        <w:pStyle w:val="10"/>
        <w:spacing w:line="240" w:lineRule="exact"/>
        <w:ind w:left="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Turning the unit OFF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 xml:space="preserve">Press and hold 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the power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104140" cy="76200"/>
            <wp:effectExtent l="0" t="0" r="2540" b="0"/>
            <wp:docPr id="51" name="图片 3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5" descr="IMG_25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 xml:space="preserve">button,The unit will beep and the LCD display will turn 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in 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blank.</w:t>
      </w:r>
    </w:p>
    <w:p>
      <w:pPr>
        <w:pStyle w:val="10"/>
        <w:spacing w:line="240" w:lineRule="exact"/>
        <w:ind w:left="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Adjusting the speaker volume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Press the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 UP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103505" cy="76200"/>
            <wp:effectExtent l="0" t="0" r="3175" b="0"/>
            <wp:docPr id="52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8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0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button to increase the speaker volume.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Press the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 DOWN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88265" cy="76200"/>
            <wp:effectExtent l="0" t="0" r="3175" b="0"/>
            <wp:docPr id="53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9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6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button to decrease the speaker volume.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The speaker volume level is indicated by the number.</w:t>
      </w:r>
    </w:p>
    <w:p>
      <w:pPr>
        <w:pStyle w:val="10"/>
        <w:spacing w:line="240" w:lineRule="exact"/>
        <w:ind w:left="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Receiving Communications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When the walkie-talkie is switched on and not being used for speech or pap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er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ing,it is always in the receiving mode .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Press the PTT button</w:t>
      </w:r>
      <w:r>
        <w:rPr>
          <w:rFonts w:hint="eastAsia" w:ascii="Arial" w:hAnsi="Arial" w:eastAsia="Arial Unicode MS" w:cs="Arial"/>
          <w:bCs/>
          <w:color w:val="231F20"/>
          <w:sz w:val="10"/>
          <w:lang w:val="en-US" w:eastAsia="zh-CN"/>
        </w:rPr>
        <w:t>, it will turn to sending mode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 xml:space="preserve"> automatically</w:t>
      </w:r>
      <w:r>
        <w:rPr>
          <w:rFonts w:hint="eastAsia" w:ascii="Arial" w:hAnsi="Arial" w:eastAsia="Arial Unicode MS" w:cs="Arial"/>
          <w:bCs/>
          <w:color w:val="231F20"/>
          <w:sz w:val="10"/>
          <w:lang w:val="en-US" w:eastAsia="zh-CN"/>
        </w:rPr>
        <w:t>.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 xml:space="preserve"> </w:t>
      </w:r>
    </w:p>
    <w:p>
      <w:pPr>
        <w:pStyle w:val="10"/>
        <w:spacing w:line="240" w:lineRule="exact"/>
        <w:ind w:left="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Calling another radio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Turn the volume up to an audible level.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Set both units to the same channel.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Press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 CALL 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button to CALL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The other unit will make a 2 second call tone. They ca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n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 xml:space="preserve"> respond to your call by either: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hint="eastAsia" w:ascii="Arial" w:hAnsi="Arial" w:eastAsia="Arial Unicode MS" w:cs="Arial"/>
          <w:bCs/>
          <w:color w:val="231F20"/>
          <w:sz w:val="10"/>
          <w:lang w:val="en-US" w:eastAsia="zh-CN"/>
        </w:rPr>
        <w:t>P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ress the PTT button and speaking into the radio, or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Pres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s CALL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 xml:space="preserve"> button double times to CALL, which</w:t>
      </w:r>
      <w:r>
        <w:rPr>
          <w:rFonts w:hint="eastAsia" w:ascii="Arial" w:hAnsi="Arial" w:eastAsia="Arial Unicode MS" w:cs="Arial"/>
          <w:bCs/>
          <w:color w:val="231F20"/>
          <w:sz w:val="10"/>
          <w:lang w:val="en-US" w:eastAsia="zh-CN"/>
        </w:rPr>
        <w:t xml:space="preserve"> 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activates a 2 second call tone on your radio.</w:t>
      </w:r>
    </w:p>
    <w:p>
      <w:pPr>
        <w:pStyle w:val="2"/>
        <w:numPr>
          <w:ilvl w:val="0"/>
          <w:numId w:val="1"/>
        </w:numPr>
        <w:tabs>
          <w:tab w:val="left" w:pos="310"/>
        </w:tabs>
        <w:spacing w:before="0" w:line="240" w:lineRule="exact"/>
        <w:ind w:left="0"/>
        <w:rPr>
          <w:rFonts w:ascii="Arial" w:hAnsi="Arial" w:eastAsia="Arial Unicode MS" w:cs="Arial"/>
          <w:sz w:val="10"/>
        </w:rPr>
      </w:pPr>
      <w:r>
        <w:rPr>
          <w:rFonts w:ascii="Arial" w:hAnsi="Arial" w:eastAsia="Arial Unicode MS" w:cs="Arial"/>
          <w:b/>
          <w:color w:val="231F20"/>
          <w:sz w:val="10"/>
        </w:rPr>
        <w:t>Momentary monitor:</w:t>
      </w:r>
    </w:p>
    <w:p>
      <w:pPr>
        <w:tabs>
          <w:tab w:val="left" w:pos="308"/>
        </w:tabs>
        <w:spacing w:line="240" w:lineRule="exact"/>
        <w:ind w:left="110" w:leftChars="50"/>
        <w:jc w:val="both"/>
        <w:rPr>
          <w:rFonts w:ascii="Arial" w:hAnsi="Arial" w:eastAsia="Arial Unicode MS" w:cs="Arial"/>
          <w:sz w:val="10"/>
          <w:szCs w:val="11"/>
        </w:rPr>
      </w:pPr>
      <w:bookmarkStart w:id="0" w:name="_GoBack"/>
      <w:r>
        <w:rPr>
          <w:rFonts w:ascii="Arial" w:hAnsi="Arial" w:eastAsia="Arial Unicode MS" w:cs="Arial"/>
          <w:color w:val="231F20"/>
          <w:sz w:val="10"/>
          <w:szCs w:val="11"/>
        </w:rPr>
        <w:t xml:space="preserve">This feature </w:t>
      </w:r>
      <w:r>
        <w:rPr>
          <w:rFonts w:hint="eastAsia" w:ascii="Arial" w:hAnsi="Arial" w:eastAsia="Arial Unicode MS" w:cs="Arial"/>
          <w:color w:val="231F20"/>
          <w:sz w:val="10"/>
          <w:szCs w:val="11"/>
          <w:lang w:val="en-US" w:eastAsia="zh-CN"/>
        </w:rPr>
        <w:t xml:space="preserve">aims to receive weak signals at the </w:t>
      </w:r>
      <w:r>
        <w:rPr>
          <w:rFonts w:ascii="Arial" w:hAnsi="Arial" w:eastAsia="Arial Unicode MS" w:cs="Arial"/>
          <w:color w:val="231F20"/>
          <w:sz w:val="10"/>
          <w:szCs w:val="11"/>
        </w:rPr>
        <w:t xml:space="preserve">maximum </w:t>
      </w:r>
      <w:r>
        <w:rPr>
          <w:rFonts w:hint="eastAsia" w:ascii="Arial" w:hAnsi="Arial" w:eastAsia="Arial Unicode MS" w:cs="Arial"/>
          <w:color w:val="231F20"/>
          <w:sz w:val="10"/>
          <w:szCs w:val="11"/>
          <w:lang w:val="en-US" w:eastAsia="zh-CN"/>
        </w:rPr>
        <w:t xml:space="preserve">range. When it the MON function is on, it will </w:t>
      </w:r>
      <w:r>
        <w:rPr>
          <w:rFonts w:ascii="Arial" w:hAnsi="Arial" w:eastAsia="Arial Unicode MS" w:cs="Arial"/>
          <w:color w:val="231F20"/>
          <w:sz w:val="10"/>
          <w:szCs w:val="11"/>
        </w:rPr>
        <w:t>turn off the squelch feature, either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momentarily or continuously. It helps in receiving signals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to its maximum range, but may pick up static signals, too.</w:t>
      </w:r>
      <w:bookmarkEnd w:id="0"/>
    </w:p>
    <w:p>
      <w:pPr>
        <w:tabs>
          <w:tab w:val="left" w:pos="311"/>
          <w:tab w:val="left" w:pos="1390"/>
        </w:tabs>
        <w:spacing w:line="240" w:lineRule="exact"/>
        <w:ind w:left="110" w:leftChars="50"/>
        <w:rPr>
          <w:rFonts w:ascii="Arial" w:hAnsi="Arial" w:eastAsia="Arial Unicode MS" w:cs="Arial"/>
          <w:sz w:val="10"/>
          <w:szCs w:val="11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Press and hold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Call </w:t>
      </w:r>
      <w:r>
        <w:rPr>
          <w:rFonts w:ascii="Arial" w:hAnsi="Arial" w:eastAsia="Arial Unicode MS" w:cs="Arial"/>
          <w:color w:val="231F20"/>
          <w:sz w:val="10"/>
          <w:szCs w:val="11"/>
        </w:rPr>
        <w:t>button until a beep sound is heard</w:t>
      </w:r>
    </w:p>
    <w:p>
      <w:pPr>
        <w:tabs>
          <w:tab w:val="left" w:pos="311"/>
        </w:tabs>
        <w:spacing w:line="240" w:lineRule="exact"/>
        <w:ind w:left="110" w:leftChars="50"/>
        <w:rPr>
          <w:rFonts w:ascii="Arial" w:hAnsi="Arial" w:eastAsia="Arial Unicode MS" w:cs="Arial"/>
          <w:sz w:val="10"/>
          <w:szCs w:val="11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Release the button to restore the automatic sque</w:t>
      </w:r>
      <w:r>
        <w:rPr>
          <w:rFonts w:hint="eastAsia" w:ascii="Arial" w:hAnsi="Arial" w:eastAsia="Arial Unicode MS" w:cs="Arial"/>
          <w:color w:val="231F20"/>
          <w:sz w:val="10"/>
          <w:szCs w:val="11"/>
          <w:lang w:val="en-US" w:eastAsia="zh-CN"/>
        </w:rPr>
        <w:t>l</w:t>
      </w:r>
      <w:r>
        <w:rPr>
          <w:rFonts w:ascii="Arial" w:hAnsi="Arial" w:eastAsia="Arial Unicode MS" w:cs="Arial"/>
          <w:color w:val="231F20"/>
          <w:sz w:val="10"/>
          <w:szCs w:val="11"/>
        </w:rPr>
        <w:t>ch.</w:t>
      </w:r>
    </w:p>
    <w:p>
      <w:pPr>
        <w:spacing w:line="240" w:lineRule="exact"/>
        <w:rPr>
          <w:rFonts w:ascii="Arial" w:hAnsi="Arial" w:eastAsia="Arial Unicode MS" w:cs="Arial"/>
          <w:sz w:val="10"/>
          <w:szCs w:val="11"/>
        </w:rPr>
      </w:pPr>
      <w:r>
        <w:rPr>
          <w:rFonts w:ascii="Arial" w:hAnsi="Arial" w:eastAsia="Arial Unicode MS" w:cs="Arial"/>
          <w:b/>
          <w:color w:val="231F20"/>
          <w:sz w:val="10"/>
          <w:szCs w:val="11"/>
        </w:rPr>
        <w:t>CHANNEL LOCK: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sz w:val="10"/>
          <w:szCs w:val="11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 xml:space="preserve">This feature </w:t>
      </w:r>
      <w:r>
        <w:rPr>
          <w:rFonts w:hint="eastAsia" w:ascii="Arial" w:hAnsi="Arial" w:eastAsia="Arial Unicode MS" w:cs="Arial"/>
          <w:color w:val="231F20"/>
          <w:sz w:val="10"/>
          <w:szCs w:val="11"/>
          <w:lang w:val="en-US" w:eastAsia="zh-CN"/>
        </w:rPr>
        <w:t xml:space="preserve">is to </w:t>
      </w:r>
      <w:r>
        <w:rPr>
          <w:rFonts w:ascii="Arial" w:hAnsi="Arial" w:eastAsia="Arial Unicode MS" w:cs="Arial"/>
          <w:color w:val="231F20"/>
          <w:sz w:val="10"/>
          <w:szCs w:val="11"/>
        </w:rPr>
        <w:t xml:space="preserve">lock </w:t>
      </w:r>
      <w:r>
        <w:rPr>
          <w:rFonts w:hint="eastAsia" w:ascii="Arial" w:hAnsi="Arial" w:eastAsia="Arial Unicode MS" w:cs="Arial"/>
          <w:color w:val="231F20"/>
          <w:sz w:val="10"/>
          <w:szCs w:val="11"/>
          <w:lang w:val="en-US" w:eastAsia="zh-CN"/>
        </w:rPr>
        <w:t>t</w:t>
      </w:r>
      <w:r>
        <w:rPr>
          <w:rFonts w:ascii="Arial" w:hAnsi="Arial" w:eastAsia="Arial Unicode MS" w:cs="Arial"/>
          <w:color w:val="231F20"/>
          <w:sz w:val="10"/>
          <w:szCs w:val="11"/>
        </w:rPr>
        <w:t>he channel so that the channel cannot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be changed accidentally.</w:t>
      </w:r>
    </w:p>
    <w:p>
      <w:pPr>
        <w:tabs>
          <w:tab w:val="left" w:pos="312"/>
          <w:tab w:val="left" w:pos="2521"/>
        </w:tabs>
        <w:spacing w:line="240" w:lineRule="exact"/>
        <w:ind w:left="110" w:leftChars="50"/>
        <w:rPr>
          <w:rFonts w:ascii="Arial" w:hAnsi="Arial" w:eastAsia="Arial Unicode MS" w:cs="Arial"/>
          <w:sz w:val="10"/>
          <w:szCs w:val="11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To lock the channel, press and hold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MENU 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54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7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</w:rPr>
        <w:t>buttons until a beep</w:t>
      </w:r>
      <w:r>
        <w:rPr>
          <w:rFonts w:hint="eastAsia" w:ascii="Arial" w:hAnsi="Arial" w:eastAsia="Arial Unicode MS" w:cs="Arial"/>
          <w:color w:val="231F20"/>
          <w:sz w:val="10"/>
          <w:szCs w:val="11"/>
          <w:lang w:val="en-US"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sound is heard.The lock symbol will appear on the display.</w:t>
      </w:r>
    </w:p>
    <w:p>
      <w:pPr>
        <w:tabs>
          <w:tab w:val="left" w:pos="337"/>
          <w:tab w:val="left" w:pos="2620"/>
        </w:tabs>
        <w:spacing w:line="240" w:lineRule="exact"/>
        <w:ind w:left="110" w:leftChars="50"/>
        <w:rPr>
          <w:rFonts w:ascii="Arial" w:hAnsi="Arial" w:eastAsia="Arial Unicode MS" w:cs="Arial"/>
          <w:sz w:val="10"/>
          <w:szCs w:val="11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To unlock the channel, press and hold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MENU 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55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7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</w:rPr>
        <w:t>buttons until a beep sound</w:t>
      </w:r>
      <w:r>
        <w:rPr>
          <w:rFonts w:hint="eastAsia" w:ascii="Arial" w:hAnsi="Arial" w:eastAsia="Arial Unicode MS" w:cs="Arial"/>
          <w:color w:val="231F20"/>
          <w:sz w:val="10"/>
          <w:szCs w:val="11"/>
          <w:lang w:val="en-US"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is heard. The lock symbol will disappear.</w:t>
      </w:r>
    </w:p>
    <w:p>
      <w:pPr>
        <w:spacing w:line="240" w:lineRule="exact"/>
        <w:rPr>
          <w:rFonts w:ascii="Arial" w:hAnsi="Arial" w:eastAsia="Arial Unicode MS" w:cs="Arial"/>
          <w:sz w:val="10"/>
          <w:szCs w:val="11"/>
        </w:rPr>
      </w:pPr>
      <w:r>
        <w:rPr>
          <w:rFonts w:ascii="Arial" w:hAnsi="Arial" w:eastAsia="Arial Unicode MS" w:cs="Arial"/>
          <w:b/>
          <w:color w:val="231F20"/>
          <w:sz w:val="10"/>
          <w:szCs w:val="11"/>
        </w:rPr>
        <w:t>Setting the Channels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sz w:val="10"/>
        </w:rPr>
      </w:pPr>
      <w:r>
        <w:rPr>
          <w:rFonts w:ascii="Arial" w:hAnsi="Arial" w:eastAsia="Arial Unicode MS" w:cs="Arial"/>
          <w:color w:val="231F20"/>
          <w:w w:val="105"/>
          <w:sz w:val="10"/>
        </w:rPr>
        <w:t>The walkie-talkies has multi-channels. To change channels:</w:t>
      </w:r>
    </w:p>
    <w:p>
      <w:pPr>
        <w:pStyle w:val="2"/>
        <w:tabs>
          <w:tab w:val="left" w:pos="1121"/>
        </w:tabs>
        <w:spacing w:before="0" w:line="240" w:lineRule="exact"/>
        <w:ind w:left="110" w:leftChars="50"/>
        <w:rPr>
          <w:rFonts w:ascii="Arial" w:hAnsi="Arial" w:eastAsia="Arial Unicode MS" w:cs="Arial"/>
          <w:sz w:val="10"/>
        </w:rPr>
      </w:pPr>
      <w:r>
        <w:rPr>
          <w:rFonts w:ascii="Arial" w:hAnsi="Arial" w:eastAsia="Arial Unicode MS" w:cs="Arial"/>
          <w:color w:val="231F20"/>
          <w:sz w:val="10"/>
        </w:rPr>
        <w:t>Press the</w:t>
      </w:r>
      <w:r>
        <w:rPr>
          <w:rFonts w:hint="eastAsia" w:ascii="Arial" w:hAnsi="Arial" w:eastAsia="Arial Unicode MS" w:cs="Arial"/>
          <w:color w:val="231F20"/>
          <w:sz w:val="10"/>
          <w:lang w:eastAsia="zh-CN"/>
        </w:rPr>
        <w:t xml:space="preserve"> MENU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56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7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</w:rPr>
        <w:tab/>
      </w:r>
      <w:r>
        <w:rPr>
          <w:rFonts w:ascii="Arial" w:hAnsi="Arial" w:eastAsia="Arial Unicode MS" w:cs="Arial"/>
          <w:color w:val="231F20"/>
          <w:sz w:val="10"/>
        </w:rPr>
        <w:t>button until the current channel</w:t>
      </w:r>
      <w:r>
        <w:rPr>
          <w:rFonts w:hint="eastAsia" w:ascii="Arial" w:hAnsi="Arial" w:eastAsia="Arial Unicode MS" w:cs="Arial"/>
          <w:color w:val="231F20"/>
          <w:sz w:val="10"/>
          <w:lang w:val="en-US" w:eastAsia="zh-CN"/>
        </w:rPr>
        <w:t xml:space="preserve"> n</w:t>
      </w:r>
      <w:r>
        <w:rPr>
          <w:rFonts w:ascii="Arial" w:hAnsi="Arial" w:eastAsia="Arial Unicode MS" w:cs="Arial"/>
          <w:color w:val="231F20"/>
          <w:sz w:val="10"/>
        </w:rPr>
        <w:t>umber flash on the LCD display.</w:t>
      </w:r>
    </w:p>
    <w:p>
      <w:pPr>
        <w:pStyle w:val="2"/>
        <w:tabs>
          <w:tab w:val="left" w:pos="332"/>
        </w:tabs>
        <w:spacing w:before="0" w:line="240" w:lineRule="exact"/>
        <w:ind w:left="110" w:leftChars="50"/>
        <w:rPr>
          <w:rFonts w:ascii="Arial" w:hAnsi="Arial" w:eastAsia="Arial Unicode MS" w:cs="Arial"/>
          <w:sz w:val="10"/>
        </w:rPr>
      </w:pPr>
      <w:r>
        <w:rPr>
          <w:rFonts w:ascii="Arial" w:hAnsi="Arial" w:eastAsia="Arial Unicode MS" w:cs="Arial"/>
          <w:color w:val="231F20"/>
          <w:sz w:val="10"/>
        </w:rPr>
        <w:t>Press the</w:t>
      </w:r>
      <w:r>
        <w:rPr>
          <w:rFonts w:hint="eastAsia" w:ascii="Arial" w:hAnsi="Arial" w:eastAsia="Arial Unicode MS" w:cs="Arial"/>
          <w:color w:val="231F20"/>
          <w:sz w:val="10"/>
          <w:lang w:eastAsia="zh-CN"/>
        </w:rPr>
        <w:t xml:space="preserve"> UP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03505" cy="76200"/>
            <wp:effectExtent l="0" t="0" r="3175" b="0"/>
            <wp:docPr id="57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8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0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</w:rPr>
        <w:t>button to move to a higher channel.</w:t>
      </w:r>
    </w:p>
    <w:p>
      <w:pPr>
        <w:pStyle w:val="2"/>
        <w:tabs>
          <w:tab w:val="left" w:pos="334"/>
          <w:tab w:val="left" w:pos="1031"/>
        </w:tabs>
        <w:spacing w:before="0" w:line="240" w:lineRule="exact"/>
        <w:ind w:left="110" w:leftChars="50"/>
        <w:rPr>
          <w:rFonts w:ascii="Arial" w:hAnsi="Arial" w:eastAsia="Arial Unicode MS" w:cs="Arial"/>
          <w:sz w:val="10"/>
        </w:rPr>
      </w:pPr>
      <w:r>
        <w:rPr>
          <w:rFonts w:ascii="Arial" w:hAnsi="Arial" w:eastAsia="Arial Unicode MS" w:cs="Arial"/>
          <w:color w:val="231F20"/>
          <w:sz w:val="10"/>
        </w:rPr>
        <w:t>Press the</w:t>
      </w:r>
      <w:r>
        <w:rPr>
          <w:rFonts w:hint="eastAsia" w:ascii="Arial" w:hAnsi="Arial" w:eastAsia="Arial Unicode MS" w:cs="Arial"/>
          <w:color w:val="231F20"/>
          <w:sz w:val="10"/>
          <w:lang w:eastAsia="zh-CN"/>
        </w:rPr>
        <w:t xml:space="preserve"> DOWN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88265" cy="76200"/>
            <wp:effectExtent l="0" t="0" r="3175" b="0"/>
            <wp:docPr id="58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9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6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</w:rPr>
        <w:tab/>
      </w:r>
      <w:r>
        <w:rPr>
          <w:rFonts w:ascii="Arial" w:hAnsi="Arial" w:eastAsia="Arial Unicode MS" w:cs="Arial"/>
          <w:color w:val="231F20"/>
          <w:sz w:val="10"/>
        </w:rPr>
        <w:t>button to move to a lower channel.</w:t>
      </w:r>
    </w:p>
    <w:p>
      <w:pPr>
        <w:spacing w:line="240" w:lineRule="exact"/>
        <w:ind w:left="110" w:leftChars="50"/>
        <w:rPr>
          <w:rFonts w:ascii="Arial" w:hAnsi="Arial" w:eastAsia="Arial Unicode MS" w:cs="Arial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 xml:space="preserve">Press the PTT button to choose  the desired </w:t>
      </w:r>
      <w:r>
        <w:rPr>
          <w:rFonts w:ascii="Arial" w:hAnsi="Arial" w:eastAsia="Arial Unicode MS" w:cs="Arial"/>
          <w:color w:val="231F20"/>
          <w:position w:val="1"/>
          <w:sz w:val="10"/>
          <w:szCs w:val="11"/>
        </w:rPr>
        <w:t>Channel and return</w:t>
      </w:r>
    </w:p>
    <w:p>
      <w:pPr>
        <w:pStyle w:val="2"/>
        <w:tabs>
          <w:tab w:val="left" w:pos="2258"/>
        </w:tabs>
        <w:spacing w:before="0" w:line="240" w:lineRule="exact"/>
        <w:ind w:left="110" w:leftChars="50"/>
        <w:rPr>
          <w:rFonts w:ascii="Arial" w:hAnsi="Arial" w:eastAsia="Arial Unicode MS" w:cs="Arial"/>
          <w:sz w:val="10"/>
        </w:rPr>
      </w:pPr>
      <w:r>
        <w:rPr>
          <w:rFonts w:ascii="Arial" w:hAnsi="Arial" w:eastAsia="Arial Unicode MS" w:cs="Arial"/>
          <w:color w:val="231F20"/>
          <w:sz w:val="10"/>
        </w:rPr>
        <w:t>to normal mode, or press the</w:t>
      </w:r>
      <w:r>
        <w:rPr>
          <w:rFonts w:hint="eastAsia" w:ascii="Arial" w:hAnsi="Arial" w:eastAsia="Arial Unicode MS" w:cs="Arial"/>
          <w:color w:val="231F20"/>
          <w:sz w:val="10"/>
          <w:lang w:eastAsia="zh-CN"/>
        </w:rPr>
        <w:t xml:space="preserve"> MENU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59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7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</w:rPr>
        <w:t xml:space="preserve">button to </w:t>
      </w:r>
      <w:r>
        <w:rPr>
          <w:rFonts w:hint="eastAsia" w:ascii="Arial" w:hAnsi="Arial" w:eastAsia="Arial Unicode MS" w:cs="Arial"/>
          <w:color w:val="231F20"/>
          <w:sz w:val="10"/>
          <w:lang w:eastAsia="zh-CN"/>
        </w:rPr>
        <w:t xml:space="preserve">the </w:t>
      </w:r>
      <w:r>
        <w:rPr>
          <w:rFonts w:ascii="Arial" w:hAnsi="Arial" w:eastAsia="Arial Unicode MS" w:cs="Arial"/>
          <w:color w:val="231F20"/>
          <w:sz w:val="10"/>
        </w:rPr>
        <w:t xml:space="preserve">next menu. </w:t>
      </w:r>
    </w:p>
    <w:p>
      <w:pPr>
        <w:pStyle w:val="10"/>
        <w:spacing w:line="240" w:lineRule="exact"/>
        <w:ind w:left="0"/>
        <w:rPr>
          <w:rFonts w:ascii="Arial" w:hAnsi="Arial" w:eastAsia="Arial Unicode MS" w:cs="Arial"/>
          <w:b w:val="0"/>
          <w:bCs w:val="0"/>
          <w:sz w:val="10"/>
          <w:szCs w:val="11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Setting the Subchannels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To avoid disturbing signals nearby ,the walkie-talkie has 121subchannels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.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Press the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 MENU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60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button until the channel number flash on the display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.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press the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 MENU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61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7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button until the subchannels in the upper right corner of the display begins to flash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.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press the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 UP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103505" cy="76200"/>
            <wp:effectExtent l="0" t="0" r="3175" b="0"/>
            <wp:docPr id="62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8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0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or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 DOWN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88265" cy="76200"/>
            <wp:effectExtent l="0" t="0" r="3175" b="0"/>
            <wp:docPr id="63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9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6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buttons to switch between the 121 subchannel.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Press and PTT button to confirm the subchannel.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To deactivate a subchannel,press the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 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Menu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64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7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button and press the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 UP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103505" cy="76200"/>
            <wp:effectExtent l="0" t="0" r="3175" b="0"/>
            <wp:docPr id="65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8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0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or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 DOWN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88265" cy="76200"/>
            <wp:effectExtent l="0" t="0" r="3175" b="0"/>
            <wp:docPr id="66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9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6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 xml:space="preserve">buttons until 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OF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 xml:space="preserve"> is shown in the display.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press the PTT button to confirm,or press the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 MENU 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6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7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button to next menu .</w:t>
      </w:r>
    </w:p>
    <w:p>
      <w:pPr>
        <w:pStyle w:val="2"/>
        <w:numPr>
          <w:ilvl w:val="0"/>
          <w:numId w:val="1"/>
        </w:numPr>
        <w:tabs>
          <w:tab w:val="left" w:pos="310"/>
        </w:tabs>
        <w:spacing w:before="0" w:line="240" w:lineRule="exact"/>
        <w:ind w:left="0"/>
        <w:rPr>
          <w:rFonts w:ascii="Arial" w:hAnsi="Arial" w:eastAsia="Arial Unicode MS" w:cs="Arial"/>
          <w:b/>
          <w:color w:val="231F20"/>
          <w:sz w:val="10"/>
          <w:lang w:eastAsia="zh-CN"/>
        </w:rPr>
      </w:pPr>
      <w:r>
        <w:rPr>
          <w:rFonts w:ascii="Arial" w:hAnsi="Arial" w:eastAsia="Arial Unicode MS" w:cs="Arial"/>
          <w:b/>
          <w:color w:val="231F20"/>
          <w:sz w:val="10"/>
          <w:lang w:eastAsia="zh-CN"/>
        </w:rPr>
        <w:t>Setting The VOX function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The vox function reacts to voice and sound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.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Do not use the function if you are in surroundings with st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ro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ng winds or a lot of noise .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Press the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 MENU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68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7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button until the channel number flash on the display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.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Press the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 MENU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69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7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two times.The VOX function will be shown in the display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.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Press th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e UP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103505" cy="76200"/>
            <wp:effectExtent l="0" t="0" r="3175" b="0"/>
            <wp:docPr id="70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8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0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or DOWN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88265" cy="76200"/>
            <wp:effectExtent l="0" t="0" r="3175" b="0"/>
            <wp:docPr id="71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9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6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 xml:space="preserve">button to adjust 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sensitivity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 xml:space="preserve"> to sound (3=most sensitive to sound).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bCs/>
          <w:color w:val="231F20"/>
          <w:sz w:val="10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To deactivate the VOX function,Press the the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 UP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103505" cy="76200"/>
            <wp:effectExtent l="0" t="0" r="3175" b="0"/>
            <wp:docPr id="72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0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0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 or DOWN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88265" cy="76200"/>
            <wp:effectExtent l="0" t="0" r="3175" b="0"/>
            <wp:docPr id="73" name="图片 2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6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button</w:t>
      </w:r>
      <w:r>
        <w:rPr>
          <w:rFonts w:hint="eastAsia" w:ascii="Arial" w:hAnsi="Arial" w:eastAsia="Arial Unicode MS" w:cs="Arial"/>
          <w:bCs/>
          <w:color w:val="231F20"/>
          <w:sz w:val="10"/>
          <w:lang w:val="en-US" w:eastAsia="zh-CN"/>
        </w:rPr>
        <w:t xml:space="preserve"> 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 xml:space="preserve">until 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the 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“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OF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” is shown in the display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.</w:t>
      </w:r>
    </w:p>
    <w:p>
      <w:pPr>
        <w:pStyle w:val="2"/>
        <w:spacing w:before="0" w:line="240" w:lineRule="exact"/>
        <w:ind w:left="110" w:leftChars="50"/>
        <w:rPr>
          <w:rFonts w:ascii="Arial" w:hAnsi="Arial" w:eastAsia="Arial Unicode MS" w:cs="Arial"/>
          <w:lang w:eastAsia="zh-CN"/>
        </w:rPr>
      </w:pP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Press the PTT button to confirm,The walkie talkie</w:t>
      </w:r>
      <w:r>
        <w:rPr>
          <w:rFonts w:hint="eastAsia" w:ascii="Arial" w:hAnsi="Arial" w:eastAsia="Arial Unicode MS" w:cs="Arial"/>
          <w:bCs/>
          <w:color w:val="231F20"/>
          <w:sz w:val="10"/>
          <w:lang w:val="en-US" w:eastAsia="zh-CN"/>
        </w:rPr>
        <w:t xml:space="preserve"> 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now ret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urn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s to normal function,or press the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 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M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 xml:space="preserve">ENU </w:t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74" name="图片 5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51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bCs/>
          <w:color w:val="231F20"/>
          <w:sz w:val="10"/>
          <w:lang w:eastAsia="zh-CN"/>
        </w:rPr>
        <w:t>button to next menu</w:t>
      </w:r>
      <w:r>
        <w:rPr>
          <w:rFonts w:hint="eastAsia" w:ascii="Arial" w:hAnsi="Arial" w:eastAsia="Arial Unicode MS" w:cs="Arial"/>
          <w:bCs/>
          <w:color w:val="231F20"/>
          <w:sz w:val="10"/>
          <w:lang w:eastAsia="zh-CN"/>
        </w:rPr>
        <w:t>.</w:t>
      </w:r>
    </w:p>
    <w:p>
      <w:pPr>
        <w:pStyle w:val="2"/>
        <w:numPr>
          <w:ilvl w:val="0"/>
          <w:numId w:val="1"/>
        </w:numPr>
        <w:tabs>
          <w:tab w:val="left" w:pos="310"/>
        </w:tabs>
        <w:spacing w:before="0" w:line="240" w:lineRule="exact"/>
        <w:ind w:left="0"/>
        <w:rPr>
          <w:rFonts w:ascii="Arial" w:hAnsi="Arial" w:eastAsia="Arial Unicode MS" w:cs="Arial"/>
          <w:b/>
          <w:color w:val="231F20"/>
          <w:sz w:val="10"/>
          <w:lang w:eastAsia="zh-CN"/>
        </w:rPr>
      </w:pPr>
      <w:r>
        <w:rPr>
          <w:rFonts w:ascii="Arial" w:hAnsi="Arial" w:eastAsia="Arial Unicode MS" w:cs="Arial"/>
          <w:b/>
          <w:color w:val="231F20"/>
          <w:sz w:val="10"/>
          <w:lang w:eastAsia="zh-CN"/>
        </w:rPr>
        <w:t>Setting the call ring melody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The walkie talkie has 10 different ring tones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Press the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M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ENU </w:t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75" name="图片 5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52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</w:rPr>
        <w:t>button until the channel number flash on the display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.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Press the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M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ENU </w:t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76" name="图片 5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53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</w:rPr>
        <w:t>button three times until the numbers begin to flash in the upper right corner of the display.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Press the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UP</w:t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drawing>
          <wp:inline distT="0" distB="0" distL="114300" distR="114300">
            <wp:extent cx="103505" cy="76200"/>
            <wp:effectExtent l="0" t="0" r="3175" b="0"/>
            <wp:docPr id="77" name="图片 5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5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0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</w:rPr>
        <w:t xml:space="preserve">or 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DOWN</w:t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drawing>
          <wp:inline distT="0" distB="0" distL="114300" distR="114300">
            <wp:extent cx="88265" cy="76200"/>
            <wp:effectExtent l="0" t="0" r="3175" b="0"/>
            <wp:docPr id="78" name="图片 5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5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6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</w:rPr>
        <w:t>button to</w:t>
      </w:r>
      <w:r>
        <w:rPr>
          <w:rFonts w:hint="eastAsia" w:ascii="Arial" w:hAnsi="Arial" w:eastAsia="Arial Unicode MS" w:cs="Arial"/>
          <w:color w:val="231F20"/>
          <w:sz w:val="10"/>
          <w:szCs w:val="11"/>
          <w:lang w:val="en-US"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select your call ring</w:t>
      </w:r>
      <w:r>
        <w:rPr>
          <w:rFonts w:hint="eastAsia" w:ascii="Arial" w:hAnsi="Arial" w:eastAsia="Arial Unicode MS" w:cs="Arial"/>
          <w:color w:val="231F20"/>
          <w:sz w:val="10"/>
          <w:szCs w:val="11"/>
          <w:lang w:val="en-US"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melody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.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 xml:space="preserve">To deactivate call,and press the 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UP</w:t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drawing>
          <wp:inline distT="0" distB="0" distL="114300" distR="114300">
            <wp:extent cx="103505" cy="76200"/>
            <wp:effectExtent l="0" t="0" r="3175" b="0"/>
            <wp:docPr id="79" name="图片 5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56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0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</w:rPr>
        <w:t xml:space="preserve"> or 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DOWN</w:t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drawing>
          <wp:inline distT="0" distB="0" distL="114300" distR="114300">
            <wp:extent cx="88265" cy="76200"/>
            <wp:effectExtent l="0" t="0" r="3175" b="0"/>
            <wp:docPr id="80" name="图片 5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57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6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</w:rPr>
        <w:t xml:space="preserve"> buttons until 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the </w:t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“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OF</w:t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t>”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is</w:t>
      </w:r>
      <w:r>
        <w:rPr>
          <w:rFonts w:ascii="Arial" w:hAnsi="Arial" w:eastAsia="Arial Unicode MS" w:cs="Arial"/>
          <w:color w:val="231F20"/>
          <w:sz w:val="10"/>
          <w:szCs w:val="11"/>
        </w:rPr>
        <w:t xml:space="preserve"> shown in the display.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Press the PTT button to confirm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.</w:t>
      </w:r>
      <w:r>
        <w:rPr>
          <w:rFonts w:ascii="Arial" w:hAnsi="Arial" w:eastAsia="Arial Unicode MS" w:cs="Arial"/>
          <w:color w:val="231F20"/>
          <w:sz w:val="10"/>
          <w:szCs w:val="11"/>
        </w:rPr>
        <w:t>Setting the button tone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Press the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M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ENU</w:t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81" name="图片 5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58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</w:rPr>
        <w:t>button until the channel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number flash</w:t>
      </w:r>
      <w:r>
        <w:rPr>
          <w:rFonts w:hint="eastAsia" w:ascii="Arial" w:hAnsi="Arial" w:eastAsia="Arial Unicode MS" w:cs="Arial"/>
          <w:color w:val="231F20"/>
          <w:sz w:val="10"/>
          <w:szCs w:val="11"/>
          <w:lang w:val="en-US"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on the display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Press the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M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ENU </w:t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82" name="图片 5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59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</w:rPr>
        <w:t>button four times until the numbers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.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Press the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UP</w:t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drawing>
          <wp:inline distT="0" distB="0" distL="114300" distR="114300">
            <wp:extent cx="103505" cy="76200"/>
            <wp:effectExtent l="0" t="0" r="3175" b="0"/>
            <wp:docPr id="83" name="图片 6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60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0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</w:rPr>
        <w:t xml:space="preserve">or 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DOWN</w:t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drawing>
          <wp:inline distT="0" distB="0" distL="114300" distR="114300">
            <wp:extent cx="88265" cy="76200"/>
            <wp:effectExtent l="0" t="0" r="3175" b="0"/>
            <wp:docPr id="84" name="图片 6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6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6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</w:rPr>
        <w:t>button to select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ON</w:t>
      </w:r>
      <w:r>
        <w:rPr>
          <w:rFonts w:ascii="Arial" w:hAnsi="Arial" w:eastAsia="Arial Unicode MS" w:cs="Arial"/>
          <w:color w:val="231F20"/>
          <w:sz w:val="10"/>
          <w:szCs w:val="11"/>
        </w:rPr>
        <w:t xml:space="preserve"> or 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OF</w:t>
      </w:r>
      <w:r>
        <w:rPr>
          <w:rFonts w:ascii="Arial" w:hAnsi="Arial" w:eastAsia="Arial Unicode MS" w:cs="Arial"/>
          <w:color w:val="231F20"/>
          <w:sz w:val="10"/>
          <w:szCs w:val="11"/>
        </w:rPr>
        <w:t xml:space="preserve"> .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Press and hold PTT button to confirm</w:t>
      </w:r>
    </w:p>
    <w:p>
      <w:pPr>
        <w:pStyle w:val="10"/>
        <w:tabs>
          <w:tab w:val="left" w:pos="2860"/>
        </w:tabs>
        <w:spacing w:line="240" w:lineRule="exact"/>
        <w:ind w:left="0"/>
        <w:jc w:val="both"/>
        <w:rPr>
          <w:rFonts w:ascii="Arial" w:hAnsi="Arial" w:eastAsia="Arial Unicode MS" w:cs="Arial"/>
          <w:b w:val="0"/>
          <w:bCs w:val="0"/>
          <w:sz w:val="11"/>
          <w:szCs w:val="11"/>
          <w:lang w:eastAsia="zh-CN"/>
        </w:rPr>
      </w:pPr>
      <w:r>
        <w:rPr>
          <w:rFonts w:ascii="Arial" w:hAnsi="Arial" w:eastAsia="Arial Unicode MS" w:cs="Arial"/>
          <w:bCs w:val="0"/>
          <w:color w:val="231F20"/>
          <w:sz w:val="10"/>
          <w:szCs w:val="11"/>
          <w:lang w:eastAsia="zh-CN"/>
        </w:rPr>
        <w:t>Setting the PTT tone</w:t>
      </w:r>
      <w:r>
        <w:rPr>
          <w:rFonts w:ascii="Arial" w:hAnsi="Arial" w:eastAsia="Arial Unicode MS" w:cs="Arial"/>
          <w:color w:val="231F20"/>
          <w:sz w:val="11"/>
          <w:szCs w:val="11"/>
        </w:rPr>
        <w:tab/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Press the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M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ENU </w:t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85" name="图片 6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62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</w:rPr>
        <w:t>button until the channel number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flash on the display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Press the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M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ENU </w:t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drawing>
          <wp:inline distT="0" distB="0" distL="114300" distR="114300">
            <wp:extent cx="112395" cy="115570"/>
            <wp:effectExtent l="0" t="0" r="9525" b="6350"/>
            <wp:docPr id="86" name="图片 6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63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</w:rPr>
        <w:t>button five times until the numbers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.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Press the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UP</w:t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drawing>
          <wp:inline distT="0" distB="0" distL="114300" distR="114300">
            <wp:extent cx="103505" cy="76200"/>
            <wp:effectExtent l="0" t="0" r="3175" b="0"/>
            <wp:docPr id="87" name="图片 6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6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0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</w:rPr>
        <w:t>or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DOWN</w:t>
      </w:r>
      <w:r>
        <w:rPr>
          <w:rFonts w:ascii="Arial" w:hAnsi="Arial" w:eastAsia="Arial Unicode MS" w:cs="Arial"/>
          <w:color w:val="231F20"/>
          <w:sz w:val="10"/>
          <w:szCs w:val="11"/>
          <w:lang w:eastAsia="zh-CN"/>
        </w:rPr>
        <w:drawing>
          <wp:inline distT="0" distB="0" distL="114300" distR="114300">
            <wp:extent cx="88265" cy="76200"/>
            <wp:effectExtent l="0" t="0" r="3175" b="0"/>
            <wp:docPr id="88" name="图片 6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6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6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</w:rPr>
        <w:t xml:space="preserve">button to select 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ON</w:t>
      </w:r>
      <w:r>
        <w:rPr>
          <w:rFonts w:ascii="Arial" w:hAnsi="Arial" w:eastAsia="Arial Unicode MS" w:cs="Arial"/>
          <w:color w:val="231F20"/>
          <w:sz w:val="10"/>
          <w:szCs w:val="11"/>
        </w:rPr>
        <w:t xml:space="preserve"> or 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OFF.</w:t>
      </w:r>
    </w:p>
    <w:p>
      <w:pPr>
        <w:tabs>
          <w:tab w:val="left" w:pos="312"/>
        </w:tabs>
        <w:spacing w:line="240" w:lineRule="exact"/>
        <w:ind w:left="110" w:leftChars="50"/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Press and hold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PTT button to confirm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.</w:t>
      </w:r>
    </w:p>
    <w:p>
      <w:pPr>
        <w:autoSpaceDE w:val="0"/>
        <w:autoSpaceDN w:val="0"/>
        <w:adjustRightInd w:val="0"/>
        <w:spacing w:line="120" w:lineRule="exact"/>
        <w:jc w:val="left"/>
        <w:rPr>
          <w:rFonts w:ascii="Arial" w:hAnsi="Arial" w:eastAsia="Arial Unicode MS" w:cs="Arial"/>
          <w:b/>
          <w:bCs w:val="0"/>
          <w:color w:val="231F20"/>
          <w:sz w:val="10"/>
          <w:szCs w:val="11"/>
          <w:highlight w:val="yellow"/>
          <w:lang w:val="en-US" w:eastAsia="zh-CN" w:bidi="ar-SA"/>
        </w:rPr>
      </w:pPr>
      <w:r>
        <w:rPr>
          <w:rFonts w:ascii="Arial" w:hAnsi="Arial" w:eastAsia="Arial Unicode MS" w:cs="Arial"/>
          <w:b/>
          <w:bCs w:val="0"/>
          <w:color w:val="231F20"/>
          <w:sz w:val="10"/>
          <w:szCs w:val="11"/>
          <w:highlight w:val="yellow"/>
          <w:lang w:val="en-US" w:eastAsia="zh-CN" w:bidi="ar-SA"/>
        </w:rPr>
        <w:t>Setting the button tone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  <w:highlight w:val="yellow"/>
        </w:rPr>
      </w:pPr>
      <w:r>
        <w:rPr>
          <w:rFonts w:ascii="Arial" w:hAnsi="Arial" w:eastAsia="Arial Unicode MS" w:cs="Arial"/>
          <w:color w:val="231F20"/>
          <w:sz w:val="10"/>
          <w:szCs w:val="11"/>
          <w:highlight w:val="yellow"/>
        </w:rPr>
        <w:t>Press the button until the channel number flash on the display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  <w:highlight w:val="yellow"/>
        </w:rPr>
      </w:pPr>
      <w:r>
        <w:rPr>
          <w:rFonts w:ascii="Arial" w:hAnsi="Arial" w:eastAsia="Arial Unicode MS" w:cs="Arial"/>
          <w:color w:val="231F20"/>
          <w:sz w:val="10"/>
          <w:szCs w:val="11"/>
          <w:highlight w:val="yellow"/>
        </w:rPr>
        <w:t>Press the</w:t>
      </w:r>
      <w:r>
        <w:rPr>
          <w:rFonts w:hint="eastAsia" w:ascii="Arial" w:hAnsi="Arial" w:eastAsia="Arial Unicode MS" w:cs="Arial"/>
          <w:color w:val="231F20"/>
          <w:sz w:val="10"/>
          <w:szCs w:val="11"/>
          <w:highlight w:val="yellow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  <w:highlight w:val="yellow"/>
        </w:rPr>
        <w:drawing>
          <wp:inline distT="0" distB="0" distL="0" distR="0">
            <wp:extent cx="73025" cy="60325"/>
            <wp:effectExtent l="0" t="0" r="3175" b="635"/>
            <wp:docPr id="1" name="图片 19" descr="按键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9" descr="按键2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3" cy="6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  <w:highlight w:val="yellow"/>
        </w:rPr>
        <w:t xml:space="preserve"> </w:t>
      </w:r>
      <w:r>
        <w:rPr>
          <w:rFonts w:hint="eastAsia" w:ascii="Arial" w:hAnsi="Arial" w:eastAsia="Arial Unicode MS" w:cs="Arial"/>
          <w:color w:val="231F20"/>
          <w:sz w:val="10"/>
          <w:szCs w:val="11"/>
          <w:highlight w:val="yellow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  <w:highlight w:val="yellow"/>
        </w:rPr>
        <w:t>button five times until the numbers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  <w:highlight w:val="yellow"/>
        </w:rPr>
      </w:pPr>
      <w:r>
        <w:rPr>
          <w:rFonts w:ascii="Arial" w:hAnsi="Arial" w:eastAsia="Arial Unicode MS" w:cs="Arial"/>
          <w:color w:val="231F20"/>
          <w:sz w:val="10"/>
          <w:szCs w:val="11"/>
          <w:highlight w:val="yellow"/>
        </w:rPr>
        <w:t>Press the</w:t>
      </w:r>
      <w:r>
        <w:rPr>
          <w:rFonts w:hint="eastAsia" w:ascii="Arial" w:hAnsi="Arial" w:eastAsia="Arial Unicode MS" w:cs="Arial"/>
          <w:color w:val="231F20"/>
          <w:sz w:val="10"/>
          <w:szCs w:val="11"/>
          <w:highlight w:val="yellow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  <w:highlight w:val="yellow"/>
        </w:rPr>
        <w:drawing>
          <wp:inline distT="0" distB="0" distL="0" distR="0">
            <wp:extent cx="73025" cy="60325"/>
            <wp:effectExtent l="0" t="0" r="3175" b="635"/>
            <wp:docPr id="6" name="图片 19" descr="按键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9" descr="按键2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3" cy="6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  <w:highlight w:val="yellow"/>
        </w:rPr>
        <w:t xml:space="preserve"> or </w:t>
      </w:r>
      <w:r>
        <w:rPr>
          <w:rFonts w:hint="eastAsia" w:ascii="Arial" w:hAnsi="Arial" w:eastAsia="Arial Unicode MS" w:cs="Arial"/>
          <w:color w:val="231F20"/>
          <w:sz w:val="10"/>
          <w:szCs w:val="11"/>
          <w:highlight w:val="yellow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  <w:highlight w:val="yellow"/>
        </w:rPr>
        <w:t xml:space="preserve">button to select </w:t>
      </w:r>
      <w:r>
        <w:rPr>
          <w:rFonts w:hint="eastAsia" w:ascii="Arial" w:hAnsi="Arial" w:eastAsia="Arial Unicode MS" w:cs="Arial"/>
          <w:color w:val="231F20"/>
          <w:sz w:val="10"/>
          <w:szCs w:val="11"/>
          <w:highlight w:val="yellow"/>
          <w:lang w:val="en-US" w:eastAsia="zh-CN"/>
        </w:rPr>
        <w:t>ON</w:t>
      </w:r>
      <w:r>
        <w:rPr>
          <w:rFonts w:ascii="Arial" w:hAnsi="Arial" w:eastAsia="Arial Unicode MS" w:cs="Arial"/>
          <w:color w:val="231F20"/>
          <w:sz w:val="10"/>
          <w:szCs w:val="11"/>
          <w:highlight w:val="yellow"/>
        </w:rPr>
        <w:t xml:space="preserve"> or </w:t>
      </w:r>
      <w:r>
        <w:rPr>
          <w:rFonts w:hint="eastAsia" w:ascii="Arial" w:hAnsi="Arial" w:eastAsia="Arial Unicode MS" w:cs="Arial"/>
          <w:color w:val="231F20"/>
          <w:sz w:val="10"/>
          <w:szCs w:val="11"/>
          <w:highlight w:val="yellow"/>
          <w:lang w:val="en-US" w:eastAsia="zh-CN"/>
        </w:rPr>
        <w:t>OF</w:t>
      </w:r>
      <w:r>
        <w:rPr>
          <w:rFonts w:ascii="Arial" w:hAnsi="Arial" w:eastAsia="Arial Unicode MS" w:cs="Arial"/>
          <w:color w:val="231F20"/>
          <w:sz w:val="10"/>
          <w:szCs w:val="11"/>
          <w:highlight w:val="yellow"/>
        </w:rPr>
        <w:t>.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  <w:highlight w:val="yellow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  <w:highlight w:val="yellow"/>
        </w:rPr>
        <w:t>Press</w:t>
      </w:r>
      <w:r>
        <w:rPr>
          <w:rFonts w:hint="eastAsia" w:ascii="Arial" w:hAnsi="Arial" w:eastAsia="Arial Unicode MS" w:cs="Arial"/>
          <w:color w:val="231F20"/>
          <w:sz w:val="10"/>
          <w:szCs w:val="11"/>
          <w:highlight w:val="yellow"/>
          <w:lang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  <w:highlight w:val="yellow"/>
          <w:lang w:eastAsia="zh-CN"/>
        </w:rPr>
        <w:drawing>
          <wp:inline distT="0" distB="0" distL="114300" distR="114300">
            <wp:extent cx="103505" cy="76200"/>
            <wp:effectExtent l="0" t="0" r="3175" b="0"/>
            <wp:docPr id="12" name="图片 6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0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  <w:highlight w:val="yellow"/>
        </w:rPr>
        <w:t>and</w:t>
      </w:r>
      <w:r>
        <w:rPr>
          <w:rFonts w:hint="eastAsia" w:ascii="Arial" w:hAnsi="Arial" w:eastAsia="Arial Unicode MS" w:cs="Arial"/>
          <w:color w:val="231F20"/>
          <w:sz w:val="10"/>
          <w:szCs w:val="11"/>
          <w:highlight w:val="yellow"/>
          <w:lang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  <w:highlight w:val="yellow"/>
          <w:lang w:eastAsia="zh-CN"/>
        </w:rPr>
        <w:drawing>
          <wp:inline distT="0" distB="0" distL="114300" distR="114300">
            <wp:extent cx="88265" cy="76200"/>
            <wp:effectExtent l="0" t="0" r="3175" b="0"/>
            <wp:docPr id="13" name="图片 6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6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 Unicode MS" w:cs="Arial"/>
          <w:color w:val="231F20"/>
          <w:sz w:val="10"/>
          <w:szCs w:val="11"/>
          <w:highlight w:val="yellow"/>
        </w:rPr>
        <w:t xml:space="preserve"> hold PTT bu</w:t>
      </w:r>
      <w:r>
        <w:rPr>
          <w:rFonts w:hint="eastAsia" w:ascii="Arial" w:hAnsi="Arial" w:eastAsia="Arial Unicode MS" w:cs="Arial"/>
          <w:color w:val="231F20"/>
          <w:sz w:val="10"/>
          <w:szCs w:val="11"/>
          <w:highlight w:val="yellow"/>
          <w:lang w:val="en-US" w:eastAsia="zh-CN"/>
        </w:rPr>
        <w:t>t</w:t>
      </w:r>
      <w:r>
        <w:rPr>
          <w:rFonts w:ascii="Arial" w:hAnsi="Arial" w:eastAsia="Arial Unicode MS" w:cs="Arial"/>
          <w:color w:val="231F20"/>
          <w:sz w:val="10"/>
          <w:szCs w:val="11"/>
          <w:highlight w:val="yellow"/>
        </w:rPr>
        <w:t>ton to confirm</w:t>
      </w:r>
    </w:p>
    <w:p>
      <w:pPr>
        <w:tabs>
          <w:tab w:val="left" w:pos="312"/>
        </w:tabs>
        <w:spacing w:line="240" w:lineRule="exact"/>
        <w:ind w:left="110" w:leftChars="50"/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</w:pPr>
    </w:p>
    <w:p>
      <w:pPr>
        <w:pStyle w:val="13"/>
        <w:spacing w:line="240" w:lineRule="exact"/>
        <w:ind w:left="0"/>
        <w:jc w:val="both"/>
        <w:rPr>
          <w:rFonts w:ascii="Arial" w:hAnsi="Arial" w:eastAsia="Arial Unicode MS" w:cs="Arial"/>
          <w:bCs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Cs w:val="0"/>
          <w:color w:val="231F20"/>
          <w:sz w:val="10"/>
          <w:szCs w:val="11"/>
          <w:lang w:eastAsia="zh-CN"/>
        </w:rPr>
        <w:t>Bui</w:t>
      </w:r>
      <w:r>
        <w:rPr>
          <w:rFonts w:hint="eastAsia" w:ascii="Arial" w:hAnsi="Arial" w:eastAsia="Arial Unicode MS" w:cs="Arial"/>
          <w:bCs w:val="0"/>
          <w:color w:val="231F20"/>
          <w:sz w:val="10"/>
          <w:szCs w:val="11"/>
          <w:lang w:eastAsia="zh-CN"/>
        </w:rPr>
        <w:t>l</w:t>
      </w:r>
      <w:r>
        <w:rPr>
          <w:rFonts w:ascii="Arial" w:hAnsi="Arial" w:eastAsia="Arial Unicode MS" w:cs="Arial"/>
          <w:bCs w:val="0"/>
          <w:color w:val="231F20"/>
          <w:sz w:val="10"/>
          <w:szCs w:val="11"/>
          <w:lang w:eastAsia="zh-CN"/>
        </w:rPr>
        <w:t>t-in flashlight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</w:rPr>
      </w:pPr>
      <w:r>
        <w:rPr>
          <w:rFonts w:hint="eastAsia" w:ascii="Arial" w:hAnsi="Arial" w:eastAsia="Arial Unicode MS" w:cs="Arial"/>
          <w:color w:val="231F20"/>
          <w:sz w:val="10"/>
          <w:szCs w:val="11"/>
          <w:lang w:val="en-US" w:eastAsia="zh-CN"/>
        </w:rPr>
        <w:t>The</w:t>
      </w:r>
      <w:r>
        <w:rPr>
          <w:rFonts w:ascii="Arial" w:hAnsi="Arial" w:eastAsia="Arial Unicode MS" w:cs="Arial"/>
          <w:color w:val="231F20"/>
          <w:sz w:val="10"/>
          <w:szCs w:val="11"/>
        </w:rPr>
        <w:t xml:space="preserve"> walkie talkie has a built-in flashlight that</w:t>
      </w:r>
      <w:r>
        <w:rPr>
          <w:rFonts w:hint="eastAsia" w:ascii="Arial" w:hAnsi="Arial" w:eastAsia="Arial Unicode MS" w:cs="Arial"/>
          <w:color w:val="231F20"/>
          <w:sz w:val="10"/>
          <w:szCs w:val="11"/>
          <w:lang w:val="en-US"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can be used in sending light signals or for your lighting needs.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press and hold LAMP button until sending light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.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press and hold LAMP button until off light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.</w:t>
      </w:r>
    </w:p>
    <w:p>
      <w:pPr>
        <w:pStyle w:val="13"/>
        <w:spacing w:line="240" w:lineRule="exact"/>
        <w:ind w:left="0"/>
        <w:jc w:val="both"/>
        <w:rPr>
          <w:rFonts w:ascii="Arial" w:hAnsi="Arial" w:eastAsia="Arial Unicode MS" w:cs="Arial"/>
          <w:bCs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Cs w:val="0"/>
          <w:color w:val="231F20"/>
          <w:sz w:val="10"/>
          <w:szCs w:val="11"/>
          <w:lang w:eastAsia="zh-CN"/>
        </w:rPr>
        <w:t>Low battery indicator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When the batteries need to be changed, the battery level icon will flash. To</w:t>
      </w:r>
      <w:r>
        <w:rPr>
          <w:rFonts w:hint="eastAsia" w:ascii="Arial" w:hAnsi="Arial" w:eastAsia="Arial Unicode MS" w:cs="Arial"/>
          <w:color w:val="231F20"/>
          <w:sz w:val="10"/>
          <w:szCs w:val="11"/>
          <w:lang w:val="en-US"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ensure uninterrupted communication, Recharge or replace the batteries as soon as possible.</w:t>
      </w:r>
    </w:p>
    <w:p>
      <w:pPr>
        <w:pStyle w:val="13"/>
        <w:spacing w:line="240" w:lineRule="exact"/>
        <w:ind w:left="0"/>
        <w:jc w:val="both"/>
        <w:rPr>
          <w:rFonts w:ascii="Arial" w:hAnsi="Arial" w:eastAsia="Arial Unicode MS" w:cs="Arial"/>
          <w:bCs w:val="0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bCs w:val="0"/>
          <w:color w:val="231F20"/>
          <w:sz w:val="10"/>
          <w:szCs w:val="11"/>
          <w:lang w:eastAsia="zh-CN"/>
        </w:rPr>
        <w:t>Charging the radio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 xml:space="preserve">To charge 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the radio, it </w:t>
      </w:r>
      <w:r>
        <w:rPr>
          <w:rFonts w:ascii="Arial" w:hAnsi="Arial" w:eastAsia="Arial Unicode MS" w:cs="Arial"/>
          <w:color w:val="231F20"/>
          <w:sz w:val="10"/>
          <w:szCs w:val="11"/>
        </w:rPr>
        <w:t>require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>s</w:t>
      </w:r>
      <w:r>
        <w:rPr>
          <w:rFonts w:ascii="Arial" w:hAnsi="Arial" w:eastAsia="Arial Unicode MS" w:cs="Arial"/>
          <w:color w:val="231F20"/>
          <w:sz w:val="10"/>
          <w:szCs w:val="11"/>
        </w:rPr>
        <w:t xml:space="preserve"> using 3 AA NI-MH rechargeable</w:t>
      </w:r>
      <w:r>
        <w:rPr>
          <w:rFonts w:hint="eastAsia" w:ascii="Arial" w:hAnsi="Arial" w:eastAsia="Arial Unicode MS" w:cs="Arial"/>
          <w:color w:val="231F20"/>
          <w:sz w:val="10"/>
          <w:szCs w:val="11"/>
          <w:lang w:eastAsia="zh-CN"/>
        </w:rPr>
        <w:t xml:space="preserve"> batteries.</w:t>
      </w:r>
      <w:r>
        <w:rPr>
          <w:rFonts w:ascii="Arial" w:hAnsi="Arial" w:eastAsia="Arial Unicode MS" w:cs="Arial"/>
          <w:color w:val="231F20"/>
          <w:sz w:val="10"/>
          <w:szCs w:val="11"/>
        </w:rPr>
        <w:t>Insert the adapter's micro</w:t>
      </w:r>
      <w:r>
        <w:rPr>
          <w:rFonts w:hint="eastAsia" w:ascii="Arial" w:hAnsi="Arial" w:eastAsia="Arial Unicode MS" w:cs="Arial"/>
          <w:color w:val="231F20"/>
          <w:sz w:val="10"/>
          <w:szCs w:val="11"/>
          <w:lang w:val="en-US" w:eastAsia="zh-CN"/>
        </w:rPr>
        <w:t xml:space="preserve"> </w:t>
      </w:r>
      <w:r>
        <w:rPr>
          <w:rFonts w:ascii="Arial" w:hAnsi="Arial" w:eastAsia="Arial Unicode MS" w:cs="Arial"/>
          <w:color w:val="231F20"/>
          <w:sz w:val="10"/>
          <w:szCs w:val="11"/>
        </w:rPr>
        <w:t>USB plug to DC IN 5V USB jack</w:t>
      </w:r>
    </w:p>
    <w:p>
      <w:pPr>
        <w:tabs>
          <w:tab w:val="left" w:pos="312"/>
        </w:tabs>
        <w:spacing w:line="240" w:lineRule="exact"/>
        <w:ind w:left="110" w:leftChars="50"/>
        <w:rPr>
          <w:rFonts w:ascii="Arial" w:hAnsi="Arial" w:eastAsia="Arial Unicode MS" w:cs="Arial"/>
          <w:color w:val="231F20"/>
          <w:sz w:val="10"/>
          <w:szCs w:val="11"/>
          <w:lang w:eastAsia="zh-CN"/>
        </w:rPr>
      </w:pPr>
      <w:r>
        <w:rPr>
          <w:rFonts w:ascii="Arial" w:hAnsi="Arial" w:eastAsia="Arial Unicode MS" w:cs="Arial"/>
          <w:color w:val="231F20"/>
          <w:sz w:val="10"/>
          <w:szCs w:val="11"/>
        </w:rPr>
        <w:t>Charge the batteries for 12 hours and remove the radio after charging.</w:t>
      </w:r>
    </w:p>
    <w:p>
      <w:pPr>
        <w:spacing w:line="240" w:lineRule="exact"/>
        <w:rPr>
          <w:szCs w:val="11"/>
          <w:lang w:eastAsia="zh-CN"/>
        </w:rPr>
      </w:pPr>
    </w:p>
    <w:sectPr>
      <w:pgSz w:w="3969" w:h="11510"/>
      <w:pgMar w:top="454" w:right="340" w:bottom="454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A1D9A"/>
    <w:multiLevelType w:val="multilevel"/>
    <w:tmpl w:val="5D4A1D9A"/>
    <w:lvl w:ilvl="0" w:tentative="0">
      <w:start w:val="1"/>
      <w:numFmt w:val="bullet"/>
      <w:lvlText w:val="-"/>
      <w:lvlJc w:val="left"/>
      <w:pPr>
        <w:ind w:left="420" w:hanging="420"/>
      </w:pPr>
      <w:rPr>
        <w:rFonts w:hint="default" w:ascii="Times New Roman" w:hAnsi="Times New Roman" w:eastAsia="宋体" w:cs="Times New Roman"/>
        <w:color w:val="231F20"/>
        <w:w w:val="102"/>
        <w:sz w:val="11"/>
        <w:szCs w:val="1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6C56"/>
    <w:rsid w:val="000130C9"/>
    <w:rsid w:val="00021550"/>
    <w:rsid w:val="00031AD4"/>
    <w:rsid w:val="00033F83"/>
    <w:rsid w:val="00062088"/>
    <w:rsid w:val="000A4A0C"/>
    <w:rsid w:val="000A53E9"/>
    <w:rsid w:val="000B3C79"/>
    <w:rsid w:val="000D6AB5"/>
    <w:rsid w:val="000F451C"/>
    <w:rsid w:val="00105588"/>
    <w:rsid w:val="00110EA0"/>
    <w:rsid w:val="001170C8"/>
    <w:rsid w:val="00136162"/>
    <w:rsid w:val="00150C7B"/>
    <w:rsid w:val="001533B8"/>
    <w:rsid w:val="00156DF1"/>
    <w:rsid w:val="00193EED"/>
    <w:rsid w:val="001960A5"/>
    <w:rsid w:val="001A237A"/>
    <w:rsid w:val="001C43D8"/>
    <w:rsid w:val="002045D7"/>
    <w:rsid w:val="00216E65"/>
    <w:rsid w:val="0022028C"/>
    <w:rsid w:val="00227C89"/>
    <w:rsid w:val="00236825"/>
    <w:rsid w:val="00240738"/>
    <w:rsid w:val="002515A1"/>
    <w:rsid w:val="002558A0"/>
    <w:rsid w:val="00266D8A"/>
    <w:rsid w:val="00272FA1"/>
    <w:rsid w:val="00281CFE"/>
    <w:rsid w:val="002A402C"/>
    <w:rsid w:val="002B22F8"/>
    <w:rsid w:val="002B36E7"/>
    <w:rsid w:val="002B37BD"/>
    <w:rsid w:val="002B41AE"/>
    <w:rsid w:val="002D4D8A"/>
    <w:rsid w:val="002E3BD2"/>
    <w:rsid w:val="002F3FB0"/>
    <w:rsid w:val="002F7787"/>
    <w:rsid w:val="00364CB9"/>
    <w:rsid w:val="00366A06"/>
    <w:rsid w:val="00377DEF"/>
    <w:rsid w:val="003B62CB"/>
    <w:rsid w:val="003C0C9E"/>
    <w:rsid w:val="00403A1A"/>
    <w:rsid w:val="004574D0"/>
    <w:rsid w:val="00472ACC"/>
    <w:rsid w:val="00474567"/>
    <w:rsid w:val="00474683"/>
    <w:rsid w:val="00480E4F"/>
    <w:rsid w:val="004966FF"/>
    <w:rsid w:val="004A322C"/>
    <w:rsid w:val="004A5A7E"/>
    <w:rsid w:val="004D2405"/>
    <w:rsid w:val="004F309B"/>
    <w:rsid w:val="005158B5"/>
    <w:rsid w:val="00535108"/>
    <w:rsid w:val="00553EE0"/>
    <w:rsid w:val="005802C9"/>
    <w:rsid w:val="00591A2C"/>
    <w:rsid w:val="005930E3"/>
    <w:rsid w:val="005A70E5"/>
    <w:rsid w:val="005A72D2"/>
    <w:rsid w:val="005B2B15"/>
    <w:rsid w:val="005E61D8"/>
    <w:rsid w:val="00607B73"/>
    <w:rsid w:val="006231D4"/>
    <w:rsid w:val="0064719E"/>
    <w:rsid w:val="006876F7"/>
    <w:rsid w:val="006968F4"/>
    <w:rsid w:val="00696CE9"/>
    <w:rsid w:val="006C5EB6"/>
    <w:rsid w:val="006E2E45"/>
    <w:rsid w:val="00704F23"/>
    <w:rsid w:val="00713C6B"/>
    <w:rsid w:val="00733B6B"/>
    <w:rsid w:val="007503E0"/>
    <w:rsid w:val="00762161"/>
    <w:rsid w:val="00793622"/>
    <w:rsid w:val="00796F6E"/>
    <w:rsid w:val="007C40BB"/>
    <w:rsid w:val="008134A1"/>
    <w:rsid w:val="008172BC"/>
    <w:rsid w:val="00826A3E"/>
    <w:rsid w:val="00833166"/>
    <w:rsid w:val="00843B5E"/>
    <w:rsid w:val="008519B3"/>
    <w:rsid w:val="00860944"/>
    <w:rsid w:val="008765B2"/>
    <w:rsid w:val="00876C36"/>
    <w:rsid w:val="00891BD9"/>
    <w:rsid w:val="008C37C3"/>
    <w:rsid w:val="008E53B9"/>
    <w:rsid w:val="008F4BF2"/>
    <w:rsid w:val="0090433F"/>
    <w:rsid w:val="00913F26"/>
    <w:rsid w:val="0094573F"/>
    <w:rsid w:val="009923A8"/>
    <w:rsid w:val="009B78F8"/>
    <w:rsid w:val="009E2F10"/>
    <w:rsid w:val="009E6040"/>
    <w:rsid w:val="009F5267"/>
    <w:rsid w:val="00A051F6"/>
    <w:rsid w:val="00A1001C"/>
    <w:rsid w:val="00A24B6E"/>
    <w:rsid w:val="00A8461A"/>
    <w:rsid w:val="00AC14F2"/>
    <w:rsid w:val="00AC29A8"/>
    <w:rsid w:val="00AC57BF"/>
    <w:rsid w:val="00AD0950"/>
    <w:rsid w:val="00AD0C8A"/>
    <w:rsid w:val="00AE15DD"/>
    <w:rsid w:val="00AE7121"/>
    <w:rsid w:val="00AF2036"/>
    <w:rsid w:val="00B0451F"/>
    <w:rsid w:val="00B17217"/>
    <w:rsid w:val="00B17D82"/>
    <w:rsid w:val="00B33535"/>
    <w:rsid w:val="00B4714D"/>
    <w:rsid w:val="00B546E7"/>
    <w:rsid w:val="00B627EC"/>
    <w:rsid w:val="00B71541"/>
    <w:rsid w:val="00B8236D"/>
    <w:rsid w:val="00B86F0B"/>
    <w:rsid w:val="00B92B25"/>
    <w:rsid w:val="00B93684"/>
    <w:rsid w:val="00BB343D"/>
    <w:rsid w:val="00BB3A82"/>
    <w:rsid w:val="00BC7FB9"/>
    <w:rsid w:val="00BF11B5"/>
    <w:rsid w:val="00BF4ADF"/>
    <w:rsid w:val="00C000AE"/>
    <w:rsid w:val="00C00FFB"/>
    <w:rsid w:val="00C155B1"/>
    <w:rsid w:val="00C32FF7"/>
    <w:rsid w:val="00C4049E"/>
    <w:rsid w:val="00C5108E"/>
    <w:rsid w:val="00D13B76"/>
    <w:rsid w:val="00D23AD5"/>
    <w:rsid w:val="00D33A02"/>
    <w:rsid w:val="00D4617B"/>
    <w:rsid w:val="00D55F93"/>
    <w:rsid w:val="00D57908"/>
    <w:rsid w:val="00D60D7F"/>
    <w:rsid w:val="00DA0F62"/>
    <w:rsid w:val="00DB0F42"/>
    <w:rsid w:val="00DE5DF4"/>
    <w:rsid w:val="00E0797D"/>
    <w:rsid w:val="00E25559"/>
    <w:rsid w:val="00E328F3"/>
    <w:rsid w:val="00E55A3F"/>
    <w:rsid w:val="00E55C8A"/>
    <w:rsid w:val="00E8587E"/>
    <w:rsid w:val="00E94775"/>
    <w:rsid w:val="00EA19D2"/>
    <w:rsid w:val="00EC7933"/>
    <w:rsid w:val="00ED2AB1"/>
    <w:rsid w:val="00ED6C56"/>
    <w:rsid w:val="00EF7878"/>
    <w:rsid w:val="00F47BB2"/>
    <w:rsid w:val="00F54527"/>
    <w:rsid w:val="00F5573D"/>
    <w:rsid w:val="00F962B2"/>
    <w:rsid w:val="00F96A1A"/>
    <w:rsid w:val="00FC04A0"/>
    <w:rsid w:val="00FC0B40"/>
    <w:rsid w:val="00FE015D"/>
    <w:rsid w:val="00FF307F"/>
    <w:rsid w:val="00FF7F80"/>
    <w:rsid w:val="02B843E1"/>
    <w:rsid w:val="08710479"/>
    <w:rsid w:val="24861975"/>
    <w:rsid w:val="2B5612F1"/>
    <w:rsid w:val="388E28D4"/>
    <w:rsid w:val="3F7551C3"/>
    <w:rsid w:val="5E794D67"/>
    <w:rsid w:val="6AF2525D"/>
    <w:rsid w:val="6F336D5A"/>
    <w:rsid w:val="75E86CB3"/>
    <w:rsid w:val="7D6B69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pPr>
      <w:spacing w:before="1"/>
      <w:ind w:left="238"/>
    </w:pPr>
    <w:rPr>
      <w:rFonts w:ascii="Times New Roman" w:hAnsi="Times New Roman" w:eastAsia="Times New Roman"/>
      <w:sz w:val="11"/>
      <w:szCs w:val="11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正文文本 Char"/>
    <w:basedOn w:val="8"/>
    <w:link w:val="2"/>
    <w:qFormat/>
    <w:uiPriority w:val="1"/>
    <w:rPr>
      <w:rFonts w:ascii="Times New Roman" w:hAnsi="Times New Roman" w:eastAsia="Times New Roman"/>
      <w:kern w:val="0"/>
      <w:sz w:val="11"/>
      <w:szCs w:val="11"/>
      <w:lang w:eastAsia="en-US"/>
    </w:rPr>
  </w:style>
  <w:style w:type="paragraph" w:customStyle="1" w:styleId="10">
    <w:name w:val="Heading 5"/>
    <w:basedOn w:val="1"/>
    <w:qFormat/>
    <w:uiPriority w:val="1"/>
    <w:pPr>
      <w:ind w:left="216"/>
      <w:outlineLvl w:val="5"/>
    </w:pPr>
    <w:rPr>
      <w:rFonts w:ascii="Times New Roman" w:hAnsi="Times New Roman" w:eastAsia="Times New Roman"/>
      <w:b/>
      <w:bCs/>
      <w:sz w:val="13"/>
      <w:szCs w:val="13"/>
    </w:rPr>
  </w:style>
  <w:style w:type="paragraph" w:customStyle="1" w:styleId="11">
    <w:name w:val="Heading 7"/>
    <w:basedOn w:val="1"/>
    <w:qFormat/>
    <w:uiPriority w:val="1"/>
    <w:pPr>
      <w:spacing w:before="1"/>
      <w:ind w:left="238"/>
      <w:outlineLvl w:val="7"/>
    </w:pPr>
    <w:rPr>
      <w:rFonts w:ascii="Times New Roman" w:hAnsi="Times New Roman" w:eastAsia="Times New Roman"/>
      <w:b/>
      <w:bCs/>
      <w:sz w:val="11"/>
      <w:szCs w:val="11"/>
    </w:rPr>
  </w:style>
  <w:style w:type="character" w:customStyle="1" w:styleId="12">
    <w:name w:val="批注框文本 Char"/>
    <w:basedOn w:val="8"/>
    <w:link w:val="3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13">
    <w:name w:val="Heading 6"/>
    <w:basedOn w:val="1"/>
    <w:qFormat/>
    <w:uiPriority w:val="1"/>
    <w:pPr>
      <w:ind w:left="241"/>
      <w:outlineLvl w:val="6"/>
    </w:pPr>
    <w:rPr>
      <w:rFonts w:ascii="Times New Roman" w:hAnsi="Times New Roman" w:eastAsia="Times New Roman"/>
      <w:b/>
      <w:bCs/>
      <w:sz w:val="12"/>
      <w:szCs w:val="12"/>
    </w:rPr>
  </w:style>
  <w:style w:type="character" w:customStyle="1" w:styleId="14">
    <w:name w:val="页眉 Char"/>
    <w:basedOn w:val="8"/>
    <w:link w:val="5"/>
    <w:semiHidden/>
    <w:qFormat/>
    <w:uiPriority w:val="99"/>
    <w:rPr>
      <w:kern w:val="0"/>
      <w:sz w:val="18"/>
      <w:szCs w:val="18"/>
      <w:lang w:eastAsia="en-US"/>
    </w:rPr>
  </w:style>
  <w:style w:type="character" w:customStyle="1" w:styleId="15">
    <w:name w:val="页脚 Char"/>
    <w:basedOn w:val="8"/>
    <w:link w:val="4"/>
    <w:semiHidden/>
    <w:qFormat/>
    <w:uiPriority w:val="99"/>
    <w:rPr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972</Words>
  <Characters>5546</Characters>
  <Lines>46</Lines>
  <Paragraphs>13</Paragraphs>
  <TotalTime>6</TotalTime>
  <ScaleCrop>false</ScaleCrop>
  <LinksUpToDate>false</LinksUpToDate>
  <CharactersWithSpaces>6505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2019-04-09T10:07:00Z</dcterms:created>
  <dc:creator>USER</dc:creator>
  <cp:lastModifiedBy>Walker</cp:lastModifiedBy>
  <dcterms:modified xsi:type="dcterms:W3CDTF">2019-04-12T07:46:18Z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